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272" w:rsidRDefault="00F03272" w:rsidP="00F03272">
      <w:pPr>
        <w:spacing w:after="0" w:line="360" w:lineRule="auto"/>
        <w:ind w:firstLine="709"/>
        <w:jc w:val="center"/>
        <w:rPr>
          <w:rFonts w:ascii="Times New Roman" w:hAnsi="Times New Roman" w:cs="Times New Roman"/>
          <w:b/>
          <w:bCs/>
          <w:sz w:val="28"/>
          <w:szCs w:val="28"/>
        </w:rPr>
      </w:pPr>
      <w:r w:rsidRPr="00F03272">
        <w:rPr>
          <w:rFonts w:ascii="Times New Roman" w:hAnsi="Times New Roman" w:cs="Times New Roman"/>
          <w:b/>
          <w:bCs/>
          <w:sz w:val="28"/>
          <w:szCs w:val="28"/>
        </w:rPr>
        <w:t>Представление педагогического опыта работы музыкального</w:t>
      </w:r>
      <w:r w:rsidR="00857F4C">
        <w:rPr>
          <w:rFonts w:ascii="Times New Roman" w:hAnsi="Times New Roman" w:cs="Times New Roman"/>
          <w:b/>
          <w:bCs/>
          <w:sz w:val="28"/>
          <w:szCs w:val="28"/>
        </w:rPr>
        <w:t xml:space="preserve"> </w:t>
      </w:r>
      <w:r w:rsidRPr="00F03272">
        <w:rPr>
          <w:rFonts w:ascii="Times New Roman" w:hAnsi="Times New Roman" w:cs="Times New Roman"/>
          <w:b/>
          <w:bCs/>
          <w:sz w:val="28"/>
          <w:szCs w:val="28"/>
        </w:rPr>
        <w:t>руководителя МДОУ «Детский сад №91 компенсирующего вида»</w:t>
      </w:r>
      <w:r w:rsidR="00857F4C">
        <w:rPr>
          <w:rFonts w:ascii="Times New Roman" w:hAnsi="Times New Roman" w:cs="Times New Roman"/>
          <w:b/>
          <w:bCs/>
          <w:sz w:val="28"/>
          <w:szCs w:val="28"/>
        </w:rPr>
        <w:t xml:space="preserve"> </w:t>
      </w:r>
      <w:r w:rsidRPr="00F03272">
        <w:rPr>
          <w:rFonts w:ascii="Times New Roman" w:hAnsi="Times New Roman" w:cs="Times New Roman"/>
          <w:b/>
          <w:bCs/>
          <w:sz w:val="28"/>
          <w:szCs w:val="28"/>
        </w:rPr>
        <w:t>Сметневой Александры Юрьевны</w:t>
      </w:r>
    </w:p>
    <w:p w:rsidR="00F03272" w:rsidRDefault="00F03272" w:rsidP="00F03272">
      <w:pPr>
        <w:spacing w:after="0" w:line="360" w:lineRule="auto"/>
        <w:ind w:firstLine="709"/>
        <w:jc w:val="center"/>
        <w:rPr>
          <w:rFonts w:ascii="Times New Roman" w:hAnsi="Times New Roman" w:cs="Times New Roman"/>
          <w:b/>
          <w:bCs/>
          <w:sz w:val="28"/>
          <w:szCs w:val="28"/>
        </w:rPr>
      </w:pPr>
    </w:p>
    <w:p w:rsidR="00F03272" w:rsidRDefault="00F03272" w:rsidP="00F03272">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Введение</w:t>
      </w:r>
    </w:p>
    <w:p w:rsidR="00F03272" w:rsidRPr="00176A50" w:rsidRDefault="00F03272" w:rsidP="009F3204">
      <w:pPr>
        <w:spacing w:after="0" w:line="360" w:lineRule="auto"/>
        <w:ind w:firstLine="709"/>
        <w:jc w:val="both"/>
        <w:rPr>
          <w:rFonts w:ascii="Times New Roman" w:eastAsiaTheme="minorEastAsia" w:hAnsi="Times New Roman" w:cs="Times New Roman"/>
          <w:sz w:val="28"/>
          <w:szCs w:val="28"/>
        </w:rPr>
      </w:pPr>
      <w:r w:rsidRPr="00176A50">
        <w:rPr>
          <w:rFonts w:ascii="Times New Roman" w:eastAsiaTheme="minorEastAsia" w:hAnsi="Times New Roman" w:cs="Times New Roman"/>
          <w:b/>
          <w:bCs/>
          <w:sz w:val="28"/>
          <w:szCs w:val="28"/>
        </w:rPr>
        <w:t>Тема опыта:</w:t>
      </w:r>
      <w:r w:rsidR="00857F4C">
        <w:rPr>
          <w:rFonts w:ascii="Times New Roman" w:eastAsiaTheme="minorEastAsia" w:hAnsi="Times New Roman" w:cs="Times New Roman"/>
          <w:b/>
          <w:bCs/>
          <w:sz w:val="28"/>
          <w:szCs w:val="28"/>
        </w:rPr>
        <w:t xml:space="preserve"> </w:t>
      </w:r>
      <w:r w:rsidR="00176A50" w:rsidRPr="00176A50">
        <w:rPr>
          <w:rFonts w:ascii="Times New Roman" w:eastAsiaTheme="minorEastAsia" w:hAnsi="Times New Roman" w:cs="Times New Roman"/>
          <w:sz w:val="28"/>
          <w:szCs w:val="28"/>
        </w:rPr>
        <w:t>«Воспитание познавательных интересов у старших дошкольников с умственной отсталостью в процессе музыкально-игровой деятельности»</w:t>
      </w:r>
    </w:p>
    <w:p w:rsidR="00F03272" w:rsidRPr="00F03272" w:rsidRDefault="00F03272" w:rsidP="009F3204">
      <w:pPr>
        <w:spacing w:after="0" w:line="360" w:lineRule="auto"/>
        <w:ind w:firstLine="709"/>
        <w:jc w:val="both"/>
        <w:rPr>
          <w:rFonts w:ascii="Times New Roman" w:eastAsiaTheme="minorEastAsia" w:hAnsi="Times New Roman" w:cs="Times New Roman"/>
          <w:sz w:val="28"/>
          <w:szCs w:val="28"/>
        </w:rPr>
      </w:pPr>
      <w:r>
        <w:rPr>
          <w:rFonts w:ascii="Times New Roman" w:hAnsi="Times New Roman" w:cs="Times New Roman"/>
          <w:b/>
          <w:bCs/>
          <w:sz w:val="28"/>
          <w:szCs w:val="28"/>
        </w:rPr>
        <w:t xml:space="preserve">Сведения об авторе: </w:t>
      </w:r>
      <w:r>
        <w:rPr>
          <w:rFonts w:ascii="Times New Roman" w:eastAsiaTheme="minorEastAsia" w:hAnsi="Times New Roman" w:cs="Times New Roman"/>
          <w:sz w:val="28"/>
          <w:szCs w:val="28"/>
        </w:rPr>
        <w:t xml:space="preserve">Сметнева Александра Юрьевна, музыкальный руководитель. </w:t>
      </w:r>
      <w:r w:rsidRPr="00F03272">
        <w:rPr>
          <w:rFonts w:ascii="Times New Roman" w:hAnsi="Times New Roman" w:cs="Times New Roman"/>
          <w:sz w:val="28"/>
          <w:szCs w:val="28"/>
        </w:rPr>
        <w:t>Образование:</w:t>
      </w:r>
      <w:r w:rsidRPr="00F03272">
        <w:rPr>
          <w:rFonts w:ascii="Times New Roman" w:eastAsiaTheme="minorEastAsia" w:hAnsi="Times New Roman" w:cs="Times New Roman"/>
          <w:sz w:val="28"/>
          <w:szCs w:val="28"/>
        </w:rPr>
        <w:t xml:space="preserve">высшее </w:t>
      </w:r>
      <w:r>
        <w:rPr>
          <w:rFonts w:ascii="Times New Roman" w:eastAsiaTheme="minorEastAsia" w:hAnsi="Times New Roman" w:cs="Times New Roman"/>
          <w:sz w:val="28"/>
          <w:szCs w:val="28"/>
        </w:rPr>
        <w:t>(</w:t>
      </w:r>
      <w:r w:rsidRPr="00F03272">
        <w:rPr>
          <w:rFonts w:ascii="Times New Roman" w:eastAsiaTheme="minorEastAsia" w:hAnsi="Times New Roman" w:cs="Times New Roman"/>
          <w:sz w:val="28"/>
          <w:szCs w:val="28"/>
        </w:rPr>
        <w:t>2015 - 2020 гг.</w:t>
      </w:r>
      <w:r>
        <w:rPr>
          <w:rFonts w:ascii="Times New Roman" w:eastAsiaTheme="minorEastAsia" w:hAnsi="Times New Roman" w:cs="Times New Roman"/>
          <w:sz w:val="28"/>
          <w:szCs w:val="28"/>
        </w:rPr>
        <w:t>)</w:t>
      </w:r>
      <w:r w:rsidRPr="00F03272">
        <w:rPr>
          <w:rFonts w:ascii="Times New Roman" w:eastAsiaTheme="minorEastAsia" w:hAnsi="Times New Roman" w:cs="Times New Roman"/>
          <w:sz w:val="28"/>
          <w:szCs w:val="28"/>
        </w:rPr>
        <w:t xml:space="preserve">, ФГБОУ ВО </w:t>
      </w:r>
      <w:r>
        <w:rPr>
          <w:rFonts w:ascii="Times New Roman" w:eastAsiaTheme="minorEastAsia" w:hAnsi="Times New Roman" w:cs="Times New Roman"/>
          <w:sz w:val="28"/>
          <w:szCs w:val="28"/>
        </w:rPr>
        <w:t>«</w:t>
      </w:r>
      <w:r w:rsidRPr="00F03272">
        <w:rPr>
          <w:rFonts w:ascii="Times New Roman" w:eastAsiaTheme="minorEastAsia" w:hAnsi="Times New Roman" w:cs="Times New Roman"/>
          <w:sz w:val="28"/>
          <w:szCs w:val="28"/>
        </w:rPr>
        <w:t>МГПИ имени М.Е. Евсевьева</w:t>
      </w:r>
      <w:r>
        <w:rPr>
          <w:rFonts w:ascii="Times New Roman" w:eastAsiaTheme="minorEastAsia" w:hAnsi="Times New Roman" w:cs="Times New Roman"/>
          <w:sz w:val="28"/>
          <w:szCs w:val="28"/>
        </w:rPr>
        <w:t>»</w:t>
      </w:r>
      <w:r w:rsidRPr="00F03272">
        <w:rPr>
          <w:rFonts w:ascii="Times New Roman" w:eastAsiaTheme="minorEastAsia" w:hAnsi="Times New Roman" w:cs="Times New Roman"/>
          <w:sz w:val="28"/>
          <w:szCs w:val="28"/>
        </w:rPr>
        <w:t xml:space="preserve">. Квалификация по диплому: Педагогическое образование (с двумя профилями подготовки). Специальность </w:t>
      </w:r>
      <w:r>
        <w:rPr>
          <w:rFonts w:ascii="Times New Roman" w:eastAsiaTheme="minorEastAsia" w:hAnsi="Times New Roman" w:cs="Times New Roman"/>
          <w:sz w:val="28"/>
          <w:szCs w:val="28"/>
        </w:rPr>
        <w:t>«</w:t>
      </w:r>
      <w:r w:rsidRPr="00F03272">
        <w:rPr>
          <w:rFonts w:ascii="Times New Roman" w:eastAsiaTheme="minorEastAsia" w:hAnsi="Times New Roman" w:cs="Times New Roman"/>
          <w:sz w:val="28"/>
          <w:szCs w:val="28"/>
        </w:rPr>
        <w:t>Музыка. Дошкольное образование</w:t>
      </w:r>
      <w:r>
        <w:rPr>
          <w:rFonts w:ascii="Times New Roman" w:eastAsiaTheme="minorEastAsia" w:hAnsi="Times New Roman" w:cs="Times New Roman"/>
          <w:sz w:val="28"/>
          <w:szCs w:val="28"/>
        </w:rPr>
        <w:t>»</w:t>
      </w:r>
      <w:r w:rsidRPr="00F03272">
        <w:rPr>
          <w:rFonts w:ascii="Times New Roman" w:eastAsiaTheme="minorEastAsia" w:hAnsi="Times New Roman" w:cs="Times New Roman"/>
          <w:sz w:val="28"/>
          <w:szCs w:val="28"/>
        </w:rPr>
        <w:t>.</w:t>
      </w:r>
      <w:r w:rsidR="00857F4C">
        <w:rPr>
          <w:rFonts w:ascii="Times New Roman" w:eastAsiaTheme="minorEastAsia" w:hAnsi="Times New Roman" w:cs="Times New Roman"/>
          <w:sz w:val="28"/>
          <w:szCs w:val="28"/>
        </w:rPr>
        <w:t xml:space="preserve"> </w:t>
      </w:r>
      <w:r w:rsidRPr="00F03272">
        <w:rPr>
          <w:rFonts w:ascii="Times New Roman" w:eastAsiaTheme="minorEastAsia" w:hAnsi="Times New Roman" w:cs="Times New Roman"/>
          <w:sz w:val="28"/>
          <w:szCs w:val="28"/>
        </w:rPr>
        <w:t>Стаж педагогической работ</w:t>
      </w:r>
      <w:r>
        <w:rPr>
          <w:rFonts w:ascii="Times New Roman" w:eastAsiaTheme="minorEastAsia" w:hAnsi="Times New Roman" w:cs="Times New Roman"/>
          <w:sz w:val="28"/>
          <w:szCs w:val="28"/>
        </w:rPr>
        <w:t>ы</w:t>
      </w:r>
      <w:r w:rsidRPr="00F03272">
        <w:rPr>
          <w:rFonts w:ascii="Times New Roman" w:eastAsiaTheme="minorEastAsia" w:hAnsi="Times New Roman" w:cs="Times New Roman"/>
          <w:sz w:val="28"/>
          <w:szCs w:val="28"/>
        </w:rPr>
        <w:t>: 2 года</w:t>
      </w:r>
      <w:r>
        <w:rPr>
          <w:rFonts w:ascii="Times New Roman" w:eastAsiaTheme="minorEastAsia" w:hAnsi="Times New Roman" w:cs="Times New Roman"/>
          <w:sz w:val="28"/>
          <w:szCs w:val="28"/>
        </w:rPr>
        <w:t>. Стаж в данной образовательной организации</w:t>
      </w:r>
      <w:r w:rsidRPr="00F03272">
        <w:rPr>
          <w:rFonts w:ascii="Times New Roman" w:eastAsiaTheme="minorEastAsia" w:hAnsi="Times New Roman" w:cs="Times New Roman"/>
          <w:sz w:val="28"/>
          <w:szCs w:val="28"/>
        </w:rPr>
        <w:t>: 2 года</w:t>
      </w:r>
      <w:r>
        <w:rPr>
          <w:rFonts w:ascii="Times New Roman" w:eastAsiaTheme="minorEastAsia" w:hAnsi="Times New Roman" w:cs="Times New Roman"/>
          <w:sz w:val="28"/>
          <w:szCs w:val="28"/>
        </w:rPr>
        <w:t>.</w:t>
      </w:r>
    </w:p>
    <w:p w:rsidR="00F03272" w:rsidRDefault="00F03272" w:rsidP="00F03272">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Актуальность</w:t>
      </w:r>
    </w:p>
    <w:p w:rsidR="00176A50" w:rsidRPr="00EF03D5" w:rsidRDefault="00176A50" w:rsidP="00176A50">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П</w:t>
      </w:r>
      <w:r w:rsidRPr="00A82430">
        <w:rPr>
          <w:rFonts w:ascii="Times New Roman" w:hAnsi="Times New Roman" w:cs="Times New Roman"/>
          <w:sz w:val="28"/>
          <w:szCs w:val="28"/>
        </w:rPr>
        <w:t xml:space="preserve">роблема воспитания познавательного интереса у детей остается одной из важнейших проблем современного образования. </w:t>
      </w:r>
    </w:p>
    <w:p w:rsidR="00176A50" w:rsidRPr="00A82430" w:rsidRDefault="00176A50" w:rsidP="00176A50">
      <w:pPr>
        <w:spacing w:after="0" w:line="360" w:lineRule="auto"/>
        <w:ind w:firstLine="709"/>
        <w:jc w:val="both"/>
        <w:rPr>
          <w:rFonts w:ascii="Times New Roman" w:hAnsi="Times New Roman" w:cs="Times New Roman"/>
          <w:sz w:val="28"/>
          <w:szCs w:val="28"/>
        </w:rPr>
      </w:pPr>
      <w:r w:rsidRPr="0089256C">
        <w:rPr>
          <w:rFonts w:ascii="Times New Roman" w:hAnsi="Times New Roman" w:cs="Times New Roman"/>
          <w:sz w:val="28"/>
          <w:szCs w:val="28"/>
        </w:rPr>
        <w:t xml:space="preserve">Поиск знаний, пытливость ума обнаруживается более полно только тогда, когда то или иное явление питает чувства, пробуждает интерес. </w:t>
      </w:r>
      <w:r w:rsidRPr="00A82430">
        <w:rPr>
          <w:rFonts w:ascii="Times New Roman" w:hAnsi="Times New Roman" w:cs="Times New Roman"/>
          <w:sz w:val="28"/>
          <w:szCs w:val="28"/>
        </w:rPr>
        <w:t xml:space="preserve">Лишь тогда, когда человеку кажется важной та или иная тема, к которой он проявляет интерес, то он с особым увлечением будет изучать ее, более глубоко и основательно. </w:t>
      </w:r>
    </w:p>
    <w:p w:rsidR="00176A50" w:rsidRPr="00A82430" w:rsidRDefault="00176A50" w:rsidP="00176A50">
      <w:pPr>
        <w:spacing w:after="0" w:line="360" w:lineRule="auto"/>
        <w:ind w:firstLine="709"/>
        <w:jc w:val="both"/>
        <w:rPr>
          <w:rFonts w:ascii="Times New Roman" w:hAnsi="Times New Roman" w:cs="Times New Roman"/>
          <w:sz w:val="28"/>
          <w:szCs w:val="28"/>
        </w:rPr>
      </w:pPr>
      <w:r w:rsidRPr="00A82430">
        <w:rPr>
          <w:rFonts w:ascii="Times New Roman" w:hAnsi="Times New Roman" w:cs="Times New Roman"/>
          <w:sz w:val="28"/>
          <w:szCs w:val="28"/>
        </w:rPr>
        <w:t>Соответственно, чтобы пробудить познавательный интерес у ребенка, необходимо развить потребность в познавательной деятельности, что означает, что в самом процессе дети должны найти привлекательные стороны.</w:t>
      </w:r>
    </w:p>
    <w:p w:rsidR="00176A50" w:rsidRDefault="00176A50" w:rsidP="00176A50">
      <w:pPr>
        <w:spacing w:after="0" w:line="360" w:lineRule="auto"/>
        <w:ind w:firstLine="709"/>
        <w:jc w:val="both"/>
        <w:rPr>
          <w:rFonts w:ascii="Times New Roman" w:hAnsi="Times New Roman" w:cs="Times New Roman"/>
          <w:sz w:val="28"/>
          <w:szCs w:val="28"/>
        </w:rPr>
      </w:pPr>
      <w:r w:rsidRPr="00685863">
        <w:rPr>
          <w:rFonts w:ascii="Times New Roman" w:hAnsi="Times New Roman" w:cs="Times New Roman"/>
          <w:sz w:val="28"/>
          <w:szCs w:val="28"/>
        </w:rPr>
        <w:t>Воспитание посредством музыкально-игровой деятельности ребенка оказывает влияние и на воспитание познавательного интереса детей дошкольного возраста.</w:t>
      </w:r>
    </w:p>
    <w:p w:rsidR="00176A50" w:rsidRDefault="00176A50" w:rsidP="00176A50">
      <w:pPr>
        <w:spacing w:after="0" w:line="360" w:lineRule="auto"/>
        <w:ind w:firstLine="709"/>
        <w:jc w:val="both"/>
        <w:rPr>
          <w:rFonts w:ascii="Times New Roman" w:hAnsi="Times New Roman" w:cs="Times New Roman"/>
          <w:sz w:val="28"/>
          <w:szCs w:val="28"/>
        </w:rPr>
      </w:pPr>
      <w:r w:rsidRPr="00A82430">
        <w:rPr>
          <w:rFonts w:ascii="Times New Roman" w:hAnsi="Times New Roman" w:cs="Times New Roman"/>
          <w:sz w:val="28"/>
          <w:szCs w:val="28"/>
        </w:rPr>
        <w:t xml:space="preserve">У детей с нарушением интеллекта особая форма психического недоразвития. Дети способны к развитию, которое подчинено общим </w:t>
      </w:r>
      <w:r w:rsidRPr="00A82430">
        <w:rPr>
          <w:rFonts w:ascii="Times New Roman" w:hAnsi="Times New Roman" w:cs="Times New Roman"/>
          <w:sz w:val="28"/>
          <w:szCs w:val="28"/>
        </w:rPr>
        <w:lastRenderedPageBreak/>
        <w:t>закономерностям формирования психики, но имеет свои особенности, обусловленные типом нарушений ЦНС и их отдаленными последствиями.</w:t>
      </w:r>
    </w:p>
    <w:p w:rsidR="00176A50" w:rsidRPr="00685863" w:rsidRDefault="00176A50" w:rsidP="00176A50">
      <w:pPr>
        <w:spacing w:after="0" w:line="360" w:lineRule="auto"/>
        <w:ind w:firstLine="709"/>
        <w:jc w:val="both"/>
        <w:rPr>
          <w:rFonts w:ascii="Times New Roman" w:hAnsi="Times New Roman" w:cs="Times New Roman"/>
          <w:sz w:val="28"/>
          <w:szCs w:val="28"/>
        </w:rPr>
      </w:pPr>
      <w:r w:rsidRPr="00685863">
        <w:rPr>
          <w:rFonts w:ascii="Times New Roman" w:hAnsi="Times New Roman" w:cs="Times New Roman"/>
          <w:sz w:val="28"/>
          <w:szCs w:val="28"/>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процесс мышления, и прежде всего, способность к отвлечению и обобщению. Вследствие чего знания детей с умственной отсталостью об окружающем мире являются неполными и, возможно, искаженными, а их жизненный опыт крайне беден. </w:t>
      </w:r>
    </w:p>
    <w:p w:rsidR="00176A50" w:rsidRPr="00685863" w:rsidRDefault="00176A50" w:rsidP="00176A50">
      <w:pPr>
        <w:spacing w:after="0" w:line="360" w:lineRule="auto"/>
        <w:ind w:firstLine="709"/>
        <w:jc w:val="both"/>
        <w:rPr>
          <w:rFonts w:ascii="Times New Roman" w:hAnsi="Times New Roman" w:cs="Times New Roman"/>
          <w:sz w:val="28"/>
          <w:szCs w:val="28"/>
        </w:rPr>
      </w:pPr>
      <w:r w:rsidRPr="00685863">
        <w:rPr>
          <w:rFonts w:ascii="Times New Roman" w:hAnsi="Times New Roman" w:cs="Times New Roman"/>
          <w:sz w:val="28"/>
          <w:szCs w:val="28"/>
        </w:rPr>
        <w:t>Коррекционно-развивающие возможности музыкального искусства по отношению к дошкольникам с проблемами в развитии обусловлены прежде всего тем, что оно является источником новых позитивных переживаний ребенка, рождает творческие потребности и способы их удовлетворения, активизирует потенциальные возможности в практической музыкально-художественной деятельности, обеспечивает всестороннее развитие ребенка, т.е. выполняет важнейшие функции: воспитательную, образовательную, социальную.</w:t>
      </w:r>
    </w:p>
    <w:p w:rsidR="00F03272" w:rsidRDefault="00F03272" w:rsidP="00F03272">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Основная идея опыта</w:t>
      </w:r>
    </w:p>
    <w:p w:rsidR="00176A50" w:rsidRDefault="00176A50" w:rsidP="00176A50">
      <w:pPr>
        <w:spacing w:after="0" w:line="360" w:lineRule="auto"/>
        <w:ind w:firstLine="709"/>
        <w:jc w:val="both"/>
        <w:rPr>
          <w:rFonts w:ascii="Times New Roman" w:hAnsi="Times New Roman" w:cs="Times New Roman"/>
          <w:sz w:val="28"/>
          <w:szCs w:val="28"/>
        </w:rPr>
      </w:pPr>
      <w:r w:rsidRPr="00E06731">
        <w:rPr>
          <w:rFonts w:ascii="Times New Roman" w:hAnsi="Times New Roman" w:cs="Times New Roman"/>
          <w:sz w:val="28"/>
          <w:szCs w:val="28"/>
        </w:rPr>
        <w:t xml:space="preserve">В </w:t>
      </w:r>
      <w:r>
        <w:rPr>
          <w:rFonts w:ascii="Times New Roman" w:hAnsi="Times New Roman" w:cs="Times New Roman"/>
          <w:sz w:val="28"/>
          <w:szCs w:val="28"/>
        </w:rPr>
        <w:t>современных условиях проблема в</w:t>
      </w:r>
      <w:r w:rsidRPr="00242242">
        <w:rPr>
          <w:rFonts w:ascii="Times New Roman" w:hAnsi="Times New Roman" w:cs="Times New Roman"/>
          <w:sz w:val="28"/>
          <w:szCs w:val="28"/>
        </w:rPr>
        <w:t>оспитани</w:t>
      </w:r>
      <w:r>
        <w:rPr>
          <w:rFonts w:ascii="Times New Roman" w:hAnsi="Times New Roman" w:cs="Times New Roman"/>
          <w:sz w:val="28"/>
          <w:szCs w:val="28"/>
        </w:rPr>
        <w:t>я</w:t>
      </w:r>
      <w:r w:rsidRPr="00242242">
        <w:rPr>
          <w:rFonts w:ascii="Times New Roman" w:hAnsi="Times New Roman" w:cs="Times New Roman"/>
          <w:sz w:val="28"/>
          <w:szCs w:val="28"/>
        </w:rPr>
        <w:t xml:space="preserve"> познавательных интересов с умственной отсталостью </w:t>
      </w:r>
      <w:r>
        <w:rPr>
          <w:rFonts w:ascii="Times New Roman" w:hAnsi="Times New Roman" w:cs="Times New Roman"/>
          <w:sz w:val="28"/>
          <w:szCs w:val="28"/>
        </w:rPr>
        <w:t>приобретает значимый характер. Рост числа детей с отклонениями в развитии выдвигает диагностико-коррекционное и профилактическое направление деятельности образовательных учреждений в ряд наиболее значимых и приоритетных.</w:t>
      </w:r>
    </w:p>
    <w:p w:rsidR="00176A50" w:rsidRDefault="00176A50" w:rsidP="00176A50">
      <w:pPr>
        <w:spacing w:after="0" w:line="360" w:lineRule="auto"/>
        <w:ind w:firstLine="709"/>
        <w:jc w:val="both"/>
        <w:rPr>
          <w:rStyle w:val="fontstyle01"/>
        </w:rPr>
      </w:pPr>
      <w:r w:rsidRPr="0089256C">
        <w:rPr>
          <w:rStyle w:val="fontstyle01"/>
          <w:b/>
        </w:rPr>
        <w:t>Цель:</w:t>
      </w:r>
      <w:r w:rsidR="00857F4C">
        <w:rPr>
          <w:rStyle w:val="fontstyle01"/>
          <w:b/>
        </w:rPr>
        <w:t xml:space="preserve"> </w:t>
      </w:r>
      <w:r w:rsidRPr="00936C63">
        <w:rPr>
          <w:rStyle w:val="fontstyle01"/>
        </w:rPr>
        <w:t xml:space="preserve">разработать и апробировать педагогические условия </w:t>
      </w:r>
      <w:r w:rsidRPr="0089256C">
        <w:rPr>
          <w:rStyle w:val="fontstyle01"/>
        </w:rPr>
        <w:t>воспитания познавательных интересов</w:t>
      </w:r>
      <w:r w:rsidRPr="00936C63">
        <w:rPr>
          <w:rStyle w:val="fontstyle01"/>
        </w:rPr>
        <w:t xml:space="preserve"> у старших дошкольников с умственной отсталостью в процессе музыкально-игровой деятельности</w:t>
      </w:r>
      <w:r>
        <w:rPr>
          <w:rStyle w:val="fontstyle01"/>
        </w:rPr>
        <w:t>.</w:t>
      </w:r>
    </w:p>
    <w:p w:rsidR="00176A50" w:rsidRPr="0089256C" w:rsidRDefault="00176A50" w:rsidP="00176A50">
      <w:pPr>
        <w:spacing w:after="0" w:line="360" w:lineRule="auto"/>
        <w:ind w:firstLine="709"/>
        <w:jc w:val="both"/>
        <w:rPr>
          <w:rStyle w:val="fontstyle01"/>
        </w:rPr>
      </w:pPr>
      <w:r w:rsidRPr="0089256C">
        <w:rPr>
          <w:rStyle w:val="fontstyle01"/>
        </w:rPr>
        <w:t xml:space="preserve">Для достижения поставленной цели были определены следующие </w:t>
      </w:r>
      <w:r w:rsidRPr="0089256C">
        <w:rPr>
          <w:rStyle w:val="fontstyle01"/>
          <w:b/>
          <w:bCs/>
        </w:rPr>
        <w:t>задачи:</w:t>
      </w:r>
    </w:p>
    <w:p w:rsidR="00176A50" w:rsidRPr="0089256C" w:rsidRDefault="00176A50" w:rsidP="00176A50">
      <w:pPr>
        <w:pStyle w:val="a3"/>
        <w:numPr>
          <w:ilvl w:val="0"/>
          <w:numId w:val="1"/>
        </w:numPr>
        <w:spacing w:after="0" w:line="360" w:lineRule="auto"/>
        <w:ind w:left="0" w:firstLine="709"/>
        <w:contextualSpacing w:val="0"/>
        <w:jc w:val="both"/>
        <w:rPr>
          <w:rStyle w:val="fontstyle01"/>
        </w:rPr>
      </w:pPr>
      <w:r w:rsidRPr="0089256C">
        <w:rPr>
          <w:rStyle w:val="fontstyle01"/>
        </w:rPr>
        <w:lastRenderedPageBreak/>
        <w:t xml:space="preserve"> изучить психолого-педагогическую литературу и передовой педагогический опыт по теме исследования;</w:t>
      </w:r>
    </w:p>
    <w:p w:rsidR="00176A50" w:rsidRPr="0089256C" w:rsidRDefault="00176A50" w:rsidP="00176A50">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89256C">
        <w:rPr>
          <w:rFonts w:ascii="Times New Roman" w:hAnsi="Times New Roman" w:cs="Times New Roman"/>
          <w:sz w:val="28"/>
          <w:szCs w:val="28"/>
        </w:rPr>
        <w:t>определить критерии оценки и показатели воспитания познавательного интереса посредством музыкально-игровой деятельности</w:t>
      </w:r>
      <w:r>
        <w:rPr>
          <w:rFonts w:ascii="Times New Roman" w:hAnsi="Times New Roman" w:cs="Times New Roman"/>
          <w:sz w:val="28"/>
          <w:szCs w:val="28"/>
        </w:rPr>
        <w:t>у дошкольников с умственной отсталостью</w:t>
      </w:r>
      <w:r w:rsidRPr="0089256C">
        <w:rPr>
          <w:rFonts w:ascii="Times New Roman" w:hAnsi="Times New Roman" w:cs="Times New Roman"/>
          <w:sz w:val="28"/>
          <w:szCs w:val="28"/>
        </w:rPr>
        <w:t>;</w:t>
      </w:r>
    </w:p>
    <w:p w:rsidR="00176A50" w:rsidRPr="0089256C" w:rsidRDefault="00176A50" w:rsidP="00176A50">
      <w:pPr>
        <w:pStyle w:val="a3"/>
        <w:numPr>
          <w:ilvl w:val="0"/>
          <w:numId w:val="1"/>
        </w:numPr>
        <w:spacing w:after="0" w:line="360" w:lineRule="auto"/>
        <w:ind w:left="0" w:firstLine="709"/>
        <w:contextualSpacing w:val="0"/>
        <w:jc w:val="both"/>
        <w:rPr>
          <w:rStyle w:val="fontstyle01"/>
        </w:rPr>
      </w:pPr>
      <w:r w:rsidRPr="0089256C">
        <w:rPr>
          <w:rStyle w:val="fontstyle01"/>
        </w:rPr>
        <w:t xml:space="preserve">выявить уровень развития и особенностей проявления познавательных способностей дошкольников </w:t>
      </w:r>
      <w:r>
        <w:rPr>
          <w:rFonts w:ascii="Times New Roman" w:hAnsi="Times New Roman" w:cs="Times New Roman"/>
          <w:sz w:val="28"/>
          <w:szCs w:val="28"/>
        </w:rPr>
        <w:t>с умственной отсталостью</w:t>
      </w:r>
      <w:r w:rsidRPr="0089256C">
        <w:rPr>
          <w:rStyle w:val="fontstyle01"/>
        </w:rPr>
        <w:t xml:space="preserve"> средствами восприятия музыки;</w:t>
      </w:r>
    </w:p>
    <w:p w:rsidR="00176A50" w:rsidRDefault="00176A50" w:rsidP="00176A50">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89256C">
        <w:rPr>
          <w:rFonts w:ascii="Times New Roman" w:hAnsi="Times New Roman" w:cs="Times New Roman"/>
          <w:color w:val="000000"/>
          <w:sz w:val="28"/>
          <w:szCs w:val="28"/>
        </w:rPr>
        <w:t>обосновать и экспериментально проверить педагогические условия, способствующие эффективной реализации возможностей музыкально-игровой деятельности как средства воспитания познавательного интереса дошкольников</w:t>
      </w:r>
      <w:r w:rsidR="00857F4C">
        <w:rPr>
          <w:rFonts w:ascii="Times New Roman" w:hAnsi="Times New Roman" w:cs="Times New Roman"/>
          <w:color w:val="000000"/>
          <w:sz w:val="28"/>
          <w:szCs w:val="28"/>
        </w:rPr>
        <w:t xml:space="preserve"> </w:t>
      </w:r>
      <w:r>
        <w:rPr>
          <w:rFonts w:ascii="Times New Roman" w:hAnsi="Times New Roman" w:cs="Times New Roman"/>
          <w:sz w:val="28"/>
          <w:szCs w:val="28"/>
        </w:rPr>
        <w:t>с умственной отсталостью</w:t>
      </w:r>
      <w:r w:rsidR="00857F4C">
        <w:rPr>
          <w:rFonts w:ascii="Times New Roman" w:hAnsi="Times New Roman" w:cs="Times New Roman"/>
          <w:color w:val="000000"/>
          <w:sz w:val="28"/>
          <w:szCs w:val="28"/>
        </w:rPr>
        <w:t>;</w:t>
      </w:r>
    </w:p>
    <w:p w:rsidR="00176A50" w:rsidRDefault="00176A50" w:rsidP="00176A50">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организовать взаимодействие с педагогами по воспитанию познавательных интересов у детей старшего дошкольного возраста</w:t>
      </w:r>
      <w:r w:rsidR="00857F4C">
        <w:rPr>
          <w:rFonts w:ascii="Times New Roman" w:hAnsi="Times New Roman" w:cs="Times New Roman"/>
          <w:color w:val="000000"/>
          <w:sz w:val="28"/>
          <w:szCs w:val="28"/>
        </w:rPr>
        <w:t>;</w:t>
      </w:r>
    </w:p>
    <w:p w:rsidR="00176A50" w:rsidRPr="00176A50" w:rsidRDefault="00176A50" w:rsidP="00176A50">
      <w:pPr>
        <w:pStyle w:val="a3"/>
        <w:numPr>
          <w:ilvl w:val="0"/>
          <w:numId w:val="1"/>
        </w:numPr>
        <w:spacing w:after="0" w:line="360" w:lineRule="auto"/>
        <w:ind w:left="0" w:firstLine="709"/>
        <w:contextualSpacing w:val="0"/>
        <w:jc w:val="both"/>
        <w:rPr>
          <w:rStyle w:val="fontstyle01"/>
        </w:rPr>
      </w:pPr>
      <w:r>
        <w:rPr>
          <w:rFonts w:ascii="Times New Roman" w:hAnsi="Times New Roman" w:cs="Times New Roman"/>
          <w:color w:val="000000"/>
          <w:sz w:val="28"/>
          <w:szCs w:val="28"/>
        </w:rPr>
        <w:t>организация взаимодействия с родителями</w:t>
      </w:r>
      <w:r w:rsidR="00857F4C">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p>
    <w:p w:rsidR="004B43FC" w:rsidRDefault="00F03272" w:rsidP="004B43FC">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Теоретическая база</w:t>
      </w:r>
    </w:p>
    <w:p w:rsidR="004B43FC" w:rsidRDefault="004B43FC" w:rsidP="004B43FC">
      <w:pPr>
        <w:spacing w:after="0" w:line="360" w:lineRule="auto"/>
        <w:ind w:firstLine="709"/>
        <w:jc w:val="both"/>
        <w:rPr>
          <w:rFonts w:ascii="Times New Roman" w:hAnsi="Times New Roman" w:cs="Times New Roman"/>
          <w:b/>
          <w:bCs/>
          <w:sz w:val="28"/>
          <w:szCs w:val="28"/>
        </w:rPr>
      </w:pPr>
      <w:r w:rsidRPr="004B43FC">
        <w:rPr>
          <w:rFonts w:ascii="Times New Roman" w:hAnsi="Times New Roman" w:cs="Times New Roman"/>
          <w:sz w:val="28"/>
          <w:szCs w:val="28"/>
        </w:rPr>
        <w:t>Основной программой коррекционной и воспитательно-образовательной деятельности нашего учреждения является: «Адаптированная основная общеобразовательная программа дошкольного образования детей с умственной отсталостью МДОУ «Детский сад №91», разработанная на основе программ:</w:t>
      </w:r>
    </w:p>
    <w:p w:rsidR="004B43FC" w:rsidRDefault="004B43FC" w:rsidP="004B43FC">
      <w:pPr>
        <w:spacing w:after="0" w:line="360" w:lineRule="auto"/>
        <w:ind w:firstLine="709"/>
        <w:jc w:val="both"/>
        <w:rPr>
          <w:rFonts w:ascii="Times New Roman" w:hAnsi="Times New Roman" w:cs="Times New Roman"/>
          <w:b/>
          <w:bCs/>
          <w:sz w:val="28"/>
          <w:szCs w:val="28"/>
        </w:rPr>
      </w:pPr>
      <w:r w:rsidRPr="00176A50">
        <w:rPr>
          <w:rFonts w:ascii="Times New Roman" w:hAnsi="Times New Roman" w:cs="Times New Roman"/>
          <w:color w:val="000000"/>
          <w:sz w:val="28"/>
          <w:szCs w:val="28"/>
        </w:rPr>
        <w:t>1) Примерной адаптированной образовательной программы</w:t>
      </w:r>
      <w:r w:rsidRPr="004B43FC">
        <w:rPr>
          <w:rFonts w:ascii="Times New Roman" w:hAnsi="Times New Roman" w:cs="Times New Roman"/>
          <w:sz w:val="28"/>
          <w:szCs w:val="28"/>
        </w:rPr>
        <w:t xml:space="preserve"> дошкольного образования детей с умственной отсталостью (интеллектуальными нарушениями), одобренной решением Федерального учебно-методического объединения по общему образованию 7 декабря 2017 г. протоколом № 6/17.</w:t>
      </w:r>
    </w:p>
    <w:p w:rsidR="004B43FC" w:rsidRDefault="004B43FC" w:rsidP="004B43FC">
      <w:pPr>
        <w:spacing w:after="0" w:line="360" w:lineRule="auto"/>
        <w:ind w:firstLine="709"/>
        <w:jc w:val="both"/>
        <w:rPr>
          <w:rFonts w:ascii="Times New Roman" w:hAnsi="Times New Roman" w:cs="Times New Roman"/>
          <w:b/>
          <w:bCs/>
          <w:sz w:val="28"/>
          <w:szCs w:val="28"/>
        </w:rPr>
      </w:pPr>
      <w:r w:rsidRPr="004B43FC">
        <w:rPr>
          <w:rFonts w:ascii="Times New Roman" w:hAnsi="Times New Roman" w:cs="Times New Roman"/>
          <w:sz w:val="28"/>
          <w:szCs w:val="28"/>
        </w:rPr>
        <w:t>2)</w:t>
      </w:r>
      <w:r w:rsidR="00857F4C">
        <w:rPr>
          <w:rFonts w:ascii="Times New Roman" w:hAnsi="Times New Roman" w:cs="Times New Roman"/>
          <w:sz w:val="28"/>
          <w:szCs w:val="28"/>
        </w:rPr>
        <w:t xml:space="preserve"> </w:t>
      </w:r>
      <w:r w:rsidRPr="004B43FC">
        <w:rPr>
          <w:rFonts w:ascii="Times New Roman" w:hAnsi="Times New Roman" w:cs="Times New Roman"/>
          <w:sz w:val="28"/>
          <w:szCs w:val="28"/>
        </w:rPr>
        <w:t>Парциальных программ:</w:t>
      </w:r>
    </w:p>
    <w:p w:rsidR="004B43FC" w:rsidRPr="004B43FC" w:rsidRDefault="004B43FC" w:rsidP="004B43F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4B43FC">
        <w:rPr>
          <w:rFonts w:ascii="Times New Roman" w:hAnsi="Times New Roman" w:cs="Times New Roman"/>
          <w:sz w:val="28"/>
          <w:szCs w:val="28"/>
        </w:rPr>
        <w:t>О.П. Гаврилушкина, Н.Д. Соколова. Воспитание и обучение умственно отсталых детей дошкольного возраста: Программа для специальных дошкольных учреждений. – М</w:t>
      </w:r>
      <w:r>
        <w:rPr>
          <w:rFonts w:ascii="Times New Roman" w:hAnsi="Times New Roman" w:cs="Times New Roman"/>
          <w:sz w:val="28"/>
          <w:szCs w:val="28"/>
        </w:rPr>
        <w:t xml:space="preserve">осква </w:t>
      </w:r>
      <w:r w:rsidRPr="004B43FC">
        <w:rPr>
          <w:rFonts w:ascii="Times New Roman" w:hAnsi="Times New Roman" w:cs="Times New Roman"/>
          <w:sz w:val="28"/>
          <w:szCs w:val="28"/>
        </w:rPr>
        <w:t>: «Просвещение», 1991.</w:t>
      </w:r>
    </w:p>
    <w:p w:rsidR="004B43FC" w:rsidRPr="004B43FC" w:rsidRDefault="004B43FC" w:rsidP="004B43F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4B43FC">
        <w:rPr>
          <w:rFonts w:ascii="Times New Roman" w:hAnsi="Times New Roman" w:cs="Times New Roman"/>
          <w:sz w:val="28"/>
          <w:szCs w:val="28"/>
        </w:rPr>
        <w:lastRenderedPageBreak/>
        <w:t>Е.А. Екжанова, Е.А. Стребелева.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w:t>
      </w:r>
      <w:r>
        <w:rPr>
          <w:rFonts w:ascii="Times New Roman" w:hAnsi="Times New Roman" w:cs="Times New Roman"/>
          <w:sz w:val="28"/>
          <w:szCs w:val="28"/>
        </w:rPr>
        <w:t xml:space="preserve">осква </w:t>
      </w:r>
      <w:r w:rsidRPr="004B43FC">
        <w:rPr>
          <w:rFonts w:ascii="Times New Roman" w:hAnsi="Times New Roman" w:cs="Times New Roman"/>
          <w:sz w:val="28"/>
          <w:szCs w:val="28"/>
        </w:rPr>
        <w:t>: Просвещение, 2005.</w:t>
      </w:r>
    </w:p>
    <w:p w:rsidR="004B43FC" w:rsidRPr="004B43FC" w:rsidRDefault="004B43FC" w:rsidP="004B43F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4B43FC">
        <w:rPr>
          <w:rFonts w:ascii="Times New Roman" w:hAnsi="Times New Roman" w:cs="Times New Roman"/>
          <w:sz w:val="28"/>
          <w:szCs w:val="28"/>
        </w:rPr>
        <w:t>региональный модуль программы дошкольного образования «Мы в Мордовии живём», авторы: О.В. Бурляева, Л.П. Карпушина, Е.</w:t>
      </w:r>
      <w:r>
        <w:rPr>
          <w:rFonts w:ascii="Times New Roman" w:hAnsi="Times New Roman" w:cs="Times New Roman"/>
          <w:sz w:val="28"/>
          <w:szCs w:val="28"/>
        </w:rPr>
        <w:t> </w:t>
      </w:r>
      <w:r w:rsidRPr="004B43FC">
        <w:rPr>
          <w:rFonts w:ascii="Times New Roman" w:hAnsi="Times New Roman" w:cs="Times New Roman"/>
          <w:sz w:val="28"/>
          <w:szCs w:val="28"/>
        </w:rPr>
        <w:t>Н.</w:t>
      </w:r>
      <w:r>
        <w:rPr>
          <w:rFonts w:ascii="Times New Roman" w:hAnsi="Times New Roman" w:cs="Times New Roman"/>
          <w:sz w:val="28"/>
          <w:szCs w:val="28"/>
        </w:rPr>
        <w:t> </w:t>
      </w:r>
      <w:r w:rsidRPr="004B43FC">
        <w:rPr>
          <w:rFonts w:ascii="Times New Roman" w:hAnsi="Times New Roman" w:cs="Times New Roman"/>
          <w:sz w:val="28"/>
          <w:szCs w:val="28"/>
        </w:rPr>
        <w:t>Киркина</w:t>
      </w:r>
      <w:r>
        <w:rPr>
          <w:rFonts w:ascii="Times New Roman" w:hAnsi="Times New Roman" w:cs="Times New Roman"/>
          <w:sz w:val="28"/>
          <w:szCs w:val="28"/>
        </w:rPr>
        <w:t> </w:t>
      </w:r>
      <w:r w:rsidRPr="004B43FC">
        <w:rPr>
          <w:rFonts w:ascii="Times New Roman" w:hAnsi="Times New Roman" w:cs="Times New Roman"/>
          <w:sz w:val="28"/>
          <w:szCs w:val="28"/>
        </w:rPr>
        <w:t>и</w:t>
      </w:r>
      <w:r>
        <w:rPr>
          <w:rFonts w:ascii="Times New Roman" w:hAnsi="Times New Roman" w:cs="Times New Roman"/>
          <w:sz w:val="28"/>
          <w:szCs w:val="28"/>
        </w:rPr>
        <w:t> </w:t>
      </w:r>
      <w:r w:rsidRPr="004B43FC">
        <w:rPr>
          <w:rFonts w:ascii="Times New Roman" w:hAnsi="Times New Roman" w:cs="Times New Roman"/>
          <w:sz w:val="28"/>
          <w:szCs w:val="28"/>
        </w:rPr>
        <w:t>др.</w:t>
      </w:r>
    </w:p>
    <w:p w:rsidR="004B43FC" w:rsidRPr="004B43FC" w:rsidRDefault="004B43FC" w:rsidP="004B43F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4B43FC">
        <w:rPr>
          <w:rFonts w:ascii="Times New Roman" w:hAnsi="Times New Roman" w:cs="Times New Roman"/>
          <w:sz w:val="28"/>
          <w:szCs w:val="28"/>
        </w:rPr>
        <w:t>«Воспитание и обучение дошкольников с интеллектуальной недостаточностью», авторы: Л.Б. Баряева, О.П. Гаврилушкина;</w:t>
      </w:r>
    </w:p>
    <w:p w:rsidR="004B43FC" w:rsidRDefault="004B43FC" w:rsidP="004B43FC">
      <w:pPr>
        <w:pStyle w:val="a3"/>
        <w:numPr>
          <w:ilvl w:val="0"/>
          <w:numId w:val="1"/>
        </w:numPr>
        <w:spacing w:after="0" w:line="360" w:lineRule="auto"/>
        <w:ind w:left="0" w:firstLine="709"/>
        <w:contextualSpacing w:val="0"/>
        <w:jc w:val="both"/>
        <w:rPr>
          <w:rFonts w:ascii="Times New Roman" w:hAnsi="Times New Roman" w:cs="Times New Roman"/>
          <w:sz w:val="28"/>
          <w:szCs w:val="28"/>
        </w:rPr>
      </w:pPr>
      <w:r w:rsidRPr="004B43FC">
        <w:rPr>
          <w:rFonts w:ascii="Times New Roman" w:hAnsi="Times New Roman" w:cs="Times New Roman"/>
          <w:sz w:val="28"/>
          <w:szCs w:val="28"/>
        </w:rPr>
        <w:t>«Программа укрепления здоровья детей в коррекционных группах», авторы: Л.В. Игнатова, О.И. Волик.</w:t>
      </w:r>
    </w:p>
    <w:p w:rsidR="004B43FC" w:rsidRPr="004B43FC" w:rsidRDefault="004B43FC" w:rsidP="004B43FC">
      <w:pPr>
        <w:spacing w:after="0" w:line="360" w:lineRule="auto"/>
        <w:ind w:firstLine="709"/>
        <w:jc w:val="both"/>
        <w:rPr>
          <w:rFonts w:ascii="Times New Roman" w:hAnsi="Times New Roman" w:cs="Times New Roman"/>
          <w:sz w:val="28"/>
          <w:szCs w:val="28"/>
        </w:rPr>
      </w:pPr>
      <w:r w:rsidRPr="004B43FC">
        <w:rPr>
          <w:rFonts w:ascii="Times New Roman" w:hAnsi="Times New Roman" w:cs="Times New Roman"/>
          <w:sz w:val="28"/>
          <w:szCs w:val="28"/>
        </w:rPr>
        <w:t>Также теоретическая база данного проекта основывалась на такие источники:</w:t>
      </w:r>
    </w:p>
    <w:p w:rsidR="00176A50" w:rsidRPr="00176A50" w:rsidRDefault="00176A50" w:rsidP="00176A50">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bookmarkStart w:id="0" w:name="_Hlk42270241"/>
      <w:r w:rsidRPr="00176A50">
        <w:rPr>
          <w:rFonts w:ascii="Times New Roman" w:hAnsi="Times New Roman" w:cs="Times New Roman"/>
          <w:color w:val="000000"/>
          <w:sz w:val="28"/>
          <w:szCs w:val="28"/>
        </w:rPr>
        <w:t>Анисимова, Г. И. 100 музыкальных игр для развития дошкольников. Старшая и подготовительные группы</w:t>
      </w:r>
      <w:r w:rsidR="00C605B8">
        <w:rPr>
          <w:rFonts w:ascii="Times New Roman" w:hAnsi="Times New Roman" w:cs="Times New Roman"/>
          <w:color w:val="000000"/>
          <w:sz w:val="28"/>
          <w:szCs w:val="28"/>
        </w:rPr>
        <w:t xml:space="preserve">. – </w:t>
      </w:r>
      <w:r w:rsidRPr="00176A50">
        <w:rPr>
          <w:rFonts w:ascii="Times New Roman" w:hAnsi="Times New Roman" w:cs="Times New Roman"/>
          <w:color w:val="000000"/>
          <w:sz w:val="28"/>
          <w:szCs w:val="28"/>
        </w:rPr>
        <w:t xml:space="preserve">Ярославль : Академия развития, 2008. </w:t>
      </w:r>
    </w:p>
    <w:p w:rsidR="00176A50" w:rsidRPr="00176A50" w:rsidRDefault="00176A50" w:rsidP="00176A50">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176A50">
        <w:rPr>
          <w:rFonts w:ascii="Times New Roman" w:hAnsi="Times New Roman" w:cs="Times New Roman"/>
          <w:color w:val="000000"/>
          <w:sz w:val="28"/>
          <w:szCs w:val="28"/>
        </w:rPr>
        <w:t xml:space="preserve">Баранова, Э. А. Диагностика познавательного интереса у младших школьников и дошкольников. – Москва : Речь, 2005. </w:t>
      </w:r>
    </w:p>
    <w:p w:rsidR="00176A50" w:rsidRPr="00176A50" w:rsidRDefault="00176A50" w:rsidP="00176A50">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176A50">
        <w:rPr>
          <w:rFonts w:ascii="Times New Roman" w:hAnsi="Times New Roman" w:cs="Times New Roman"/>
          <w:color w:val="000000"/>
          <w:sz w:val="28"/>
          <w:szCs w:val="28"/>
        </w:rPr>
        <w:t>Битова,А.Л.</w:t>
      </w:r>
      <w:r w:rsidR="00C605B8">
        <w:rPr>
          <w:rFonts w:ascii="Times New Roman" w:hAnsi="Times New Roman" w:cs="Times New Roman"/>
          <w:color w:val="000000"/>
          <w:sz w:val="28"/>
          <w:szCs w:val="28"/>
        </w:rPr>
        <w:t>,</w:t>
      </w:r>
      <w:r w:rsidR="00C605B8" w:rsidRPr="00176A50">
        <w:rPr>
          <w:rFonts w:ascii="Times New Roman" w:hAnsi="Times New Roman" w:cs="Times New Roman"/>
          <w:color w:val="000000"/>
          <w:sz w:val="28"/>
          <w:szCs w:val="28"/>
        </w:rPr>
        <w:t>Константинова</w:t>
      </w:r>
      <w:r w:rsidR="00C605B8">
        <w:rPr>
          <w:rFonts w:ascii="Times New Roman" w:hAnsi="Times New Roman" w:cs="Times New Roman"/>
          <w:color w:val="000000"/>
          <w:sz w:val="28"/>
          <w:szCs w:val="28"/>
        </w:rPr>
        <w:t xml:space="preserve">, </w:t>
      </w:r>
      <w:r w:rsidR="00C605B8" w:rsidRPr="00176A50">
        <w:rPr>
          <w:rFonts w:ascii="Times New Roman" w:hAnsi="Times New Roman" w:cs="Times New Roman"/>
          <w:color w:val="000000"/>
          <w:sz w:val="28"/>
          <w:szCs w:val="28"/>
        </w:rPr>
        <w:t>И.С.</w:t>
      </w:r>
      <w:r w:rsidR="00C605B8">
        <w:rPr>
          <w:rFonts w:ascii="Times New Roman" w:hAnsi="Times New Roman" w:cs="Times New Roman"/>
          <w:color w:val="000000"/>
          <w:sz w:val="28"/>
          <w:szCs w:val="28"/>
        </w:rPr>
        <w:t xml:space="preserve">, </w:t>
      </w:r>
      <w:r w:rsidR="00C605B8" w:rsidRPr="00176A50">
        <w:rPr>
          <w:rFonts w:ascii="Times New Roman" w:hAnsi="Times New Roman" w:cs="Times New Roman"/>
          <w:color w:val="000000"/>
          <w:sz w:val="28"/>
          <w:szCs w:val="28"/>
        </w:rPr>
        <w:t>Попова</w:t>
      </w:r>
      <w:r w:rsidR="00C605B8">
        <w:rPr>
          <w:rFonts w:ascii="Times New Roman" w:hAnsi="Times New Roman" w:cs="Times New Roman"/>
          <w:color w:val="000000"/>
          <w:sz w:val="28"/>
          <w:szCs w:val="28"/>
        </w:rPr>
        <w:t xml:space="preserve">, </w:t>
      </w:r>
      <w:r w:rsidR="00C605B8" w:rsidRPr="00176A50">
        <w:rPr>
          <w:rFonts w:ascii="Times New Roman" w:hAnsi="Times New Roman" w:cs="Times New Roman"/>
          <w:color w:val="000000"/>
          <w:sz w:val="28"/>
          <w:szCs w:val="28"/>
        </w:rPr>
        <w:t>О.Ю.</w:t>
      </w:r>
      <w:r w:rsidRPr="00176A50">
        <w:rPr>
          <w:rFonts w:ascii="Times New Roman" w:hAnsi="Times New Roman" w:cs="Times New Roman"/>
          <w:color w:val="000000"/>
          <w:sz w:val="28"/>
          <w:szCs w:val="28"/>
        </w:rPr>
        <w:t xml:space="preserve">Эмоциональное и познавательное развитие ребенка на музыкальных занятиях,; под ред. Ю. В. Липес, Центр лечебной педагогики . – 3-е изд. (эл.). – Москва : Теревинф, 2015. </w:t>
      </w:r>
    </w:p>
    <w:p w:rsidR="00176A50" w:rsidRPr="00176A50" w:rsidRDefault="00176A50" w:rsidP="00176A50">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176A50">
        <w:rPr>
          <w:rFonts w:ascii="Times New Roman" w:hAnsi="Times New Roman" w:cs="Times New Roman"/>
          <w:color w:val="000000"/>
          <w:sz w:val="28"/>
          <w:szCs w:val="28"/>
        </w:rPr>
        <w:t>Бодраченко, И. В. Музыкальные игры в детском саду для детей 5-7 лет. – Москва  : Айрис – пресс, 2009. – 176 с. </w:t>
      </w:r>
    </w:p>
    <w:p w:rsidR="00176A50" w:rsidRPr="00176A50" w:rsidRDefault="00176A50" w:rsidP="00176A50">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176A50">
        <w:rPr>
          <w:rFonts w:ascii="Times New Roman" w:hAnsi="Times New Roman" w:cs="Times New Roman"/>
          <w:color w:val="000000"/>
          <w:sz w:val="28"/>
          <w:szCs w:val="28"/>
        </w:rPr>
        <w:t>Годовикова, Д. Б. Как измерить детскую любознательность? // Семья и школа – 2009. – №10. – С 15-23.</w:t>
      </w:r>
    </w:p>
    <w:p w:rsidR="00176A50" w:rsidRPr="00176A50" w:rsidRDefault="00176A50" w:rsidP="00176A50">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176A50">
        <w:rPr>
          <w:rFonts w:ascii="Times New Roman" w:hAnsi="Times New Roman" w:cs="Times New Roman"/>
          <w:color w:val="000000"/>
          <w:sz w:val="28"/>
          <w:szCs w:val="28"/>
        </w:rPr>
        <w:t>Годовикова, Д. Б. Формирование познавательной активности // Дошкольное воспитание. – 2006. – №.1. – С. 12-18.</w:t>
      </w:r>
    </w:p>
    <w:p w:rsidR="00176A50" w:rsidRPr="00176A50" w:rsidRDefault="00176A50" w:rsidP="00176A50">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176A50">
        <w:rPr>
          <w:rFonts w:ascii="Times New Roman" w:hAnsi="Times New Roman" w:cs="Times New Roman"/>
          <w:color w:val="000000"/>
          <w:sz w:val="28"/>
          <w:szCs w:val="28"/>
        </w:rPr>
        <w:t>Голицын, В. Б. Познавательная активность дошкольников // Педагогика. – 2011. – №3. – С. 24-28.</w:t>
      </w:r>
    </w:p>
    <w:p w:rsidR="00176A50" w:rsidRPr="00176A50" w:rsidRDefault="00176A50" w:rsidP="00176A50">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176A50">
        <w:rPr>
          <w:rFonts w:ascii="Times New Roman" w:hAnsi="Times New Roman" w:cs="Times New Roman"/>
          <w:color w:val="000000"/>
          <w:sz w:val="28"/>
          <w:szCs w:val="28"/>
        </w:rPr>
        <w:lastRenderedPageBreak/>
        <w:t>Корниенко, Н. В. Развитие познавательной деятельности детей с умеренной умственной отсталостью / Н. В. Корниенко // Концепт. – 2013. – №5. – С.86-90. – URL: http://e-koncept.ru/2013/54018.htm.</w:t>
      </w:r>
    </w:p>
    <w:p w:rsidR="00176A50" w:rsidRPr="00176A50" w:rsidRDefault="00176A50" w:rsidP="00176A50">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176A50">
        <w:rPr>
          <w:rFonts w:ascii="Times New Roman" w:hAnsi="Times New Roman" w:cs="Times New Roman"/>
          <w:color w:val="000000"/>
          <w:sz w:val="28"/>
          <w:szCs w:val="28"/>
        </w:rPr>
        <w:t>Насауленко, С. Г Музыкальные игры / С. Г. Насауленко // Колокольчик. – 2007. – № 38. – С. 1-34.</w:t>
      </w:r>
    </w:p>
    <w:p w:rsidR="00176A50" w:rsidRPr="00C605B8" w:rsidRDefault="00176A50" w:rsidP="00C605B8">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176A50">
        <w:rPr>
          <w:rFonts w:ascii="Times New Roman" w:hAnsi="Times New Roman" w:cs="Times New Roman"/>
          <w:color w:val="000000"/>
          <w:sz w:val="28"/>
          <w:szCs w:val="28"/>
        </w:rPr>
        <w:t>Перминова, Т. А. Нетрадиционные формы познавательных занятий, основанные на музыкально-игровой деятельности // Молодой ученый. – 2019. – №23. – С. 372-375.</w:t>
      </w:r>
      <w:bookmarkEnd w:id="0"/>
    </w:p>
    <w:p w:rsidR="00E92065" w:rsidRDefault="004B43FC" w:rsidP="00E92065">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Но</w:t>
      </w:r>
      <w:r w:rsidRPr="004B43FC">
        <w:rPr>
          <w:rFonts w:ascii="Times New Roman" w:hAnsi="Times New Roman" w:cs="Times New Roman"/>
          <w:b/>
          <w:bCs/>
          <w:sz w:val="28"/>
          <w:szCs w:val="28"/>
        </w:rPr>
        <w:t>визна</w:t>
      </w:r>
    </w:p>
    <w:p w:rsidR="00DF5CC1" w:rsidRDefault="00DF5CC1" w:rsidP="00DF5CC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685863">
        <w:rPr>
          <w:rFonts w:ascii="Times New Roman" w:hAnsi="Times New Roman" w:cs="Times New Roman"/>
          <w:sz w:val="28"/>
          <w:szCs w:val="28"/>
        </w:rPr>
        <w:t>рименение музыкальной деятельности в коррекционно-педагогической работе отражает современное понимание процесса музыкального воспитания детей дошкольного возраста. Музыкальные коррекционно-развивающие игры, способствуют повышению уровня музыкального развития детей и коррекции имеющихся у них нарушений. Игровая форма музыкального материала поможет вызвать у детей познавательный интерес, в процессе которого развиваются такие процессы, как мышление, память и внимание</w:t>
      </w:r>
      <w:r>
        <w:rPr>
          <w:rFonts w:ascii="Times New Roman" w:hAnsi="Times New Roman" w:cs="Times New Roman"/>
          <w:sz w:val="28"/>
          <w:szCs w:val="28"/>
        </w:rPr>
        <w:t>.</w:t>
      </w:r>
    </w:p>
    <w:p w:rsidR="00DF5CC1" w:rsidRPr="00DF5CC1" w:rsidRDefault="00DF5CC1" w:rsidP="00DF5CC1">
      <w:pPr>
        <w:spacing w:after="0" w:line="360" w:lineRule="auto"/>
        <w:ind w:firstLine="709"/>
        <w:jc w:val="both"/>
        <w:rPr>
          <w:rFonts w:ascii="Times New Roman" w:hAnsi="Times New Roman" w:cs="Times New Roman"/>
          <w:sz w:val="28"/>
          <w:szCs w:val="28"/>
        </w:rPr>
      </w:pPr>
      <w:r w:rsidRPr="00176A50">
        <w:rPr>
          <w:rFonts w:ascii="Times New Roman" w:hAnsi="Times New Roman" w:cs="Times New Roman"/>
          <w:sz w:val="28"/>
          <w:szCs w:val="28"/>
        </w:rPr>
        <w:t>Значимость работы</w:t>
      </w:r>
      <w:r w:rsidRPr="0039478C">
        <w:rPr>
          <w:rFonts w:ascii="Times New Roman" w:hAnsi="Times New Roman" w:cs="Times New Roman"/>
          <w:sz w:val="28"/>
          <w:szCs w:val="28"/>
        </w:rPr>
        <w:t xml:space="preserve"> направлена на целенаправленную и систематическую работу по воспитанию познавательных интересов у старших дошкольников посредством музыкально-игровой деятельности, которая способств</w:t>
      </w:r>
      <w:r>
        <w:rPr>
          <w:rFonts w:ascii="Times New Roman" w:hAnsi="Times New Roman" w:cs="Times New Roman"/>
          <w:sz w:val="28"/>
          <w:szCs w:val="28"/>
        </w:rPr>
        <w:t xml:space="preserve">ует </w:t>
      </w:r>
      <w:r w:rsidRPr="0039478C">
        <w:rPr>
          <w:rFonts w:ascii="Times New Roman" w:hAnsi="Times New Roman" w:cs="Times New Roman"/>
          <w:sz w:val="28"/>
          <w:szCs w:val="28"/>
        </w:rPr>
        <w:t>развитию</w:t>
      </w:r>
      <w:r w:rsidRPr="00690A16">
        <w:rPr>
          <w:rFonts w:ascii="Times New Roman" w:hAnsi="Times New Roman" w:cs="Times New Roman"/>
          <w:sz w:val="28"/>
          <w:szCs w:val="28"/>
        </w:rPr>
        <w:t xml:space="preserve"> и корр</w:t>
      </w:r>
      <w:r w:rsidRPr="0039478C">
        <w:rPr>
          <w:rFonts w:ascii="Times New Roman" w:hAnsi="Times New Roman" w:cs="Times New Roman"/>
          <w:sz w:val="28"/>
          <w:szCs w:val="28"/>
        </w:rPr>
        <w:t xml:space="preserve">екции </w:t>
      </w:r>
      <w:r w:rsidRPr="00690A16">
        <w:rPr>
          <w:rFonts w:ascii="Times New Roman" w:hAnsi="Times New Roman" w:cs="Times New Roman"/>
          <w:sz w:val="28"/>
          <w:szCs w:val="28"/>
        </w:rPr>
        <w:t>сенсорны</w:t>
      </w:r>
      <w:r w:rsidRPr="0039478C">
        <w:rPr>
          <w:rFonts w:ascii="Times New Roman" w:hAnsi="Times New Roman" w:cs="Times New Roman"/>
          <w:sz w:val="28"/>
          <w:szCs w:val="28"/>
        </w:rPr>
        <w:t>х</w:t>
      </w:r>
      <w:r w:rsidRPr="00690A16">
        <w:rPr>
          <w:rFonts w:ascii="Times New Roman" w:hAnsi="Times New Roman" w:cs="Times New Roman"/>
          <w:sz w:val="28"/>
          <w:szCs w:val="28"/>
        </w:rPr>
        <w:t>, моторны</w:t>
      </w:r>
      <w:r w:rsidRPr="0039478C">
        <w:rPr>
          <w:rFonts w:ascii="Times New Roman" w:hAnsi="Times New Roman" w:cs="Times New Roman"/>
          <w:sz w:val="28"/>
          <w:szCs w:val="28"/>
        </w:rPr>
        <w:t xml:space="preserve">х, </w:t>
      </w:r>
      <w:r w:rsidRPr="00690A16">
        <w:rPr>
          <w:rFonts w:ascii="Times New Roman" w:hAnsi="Times New Roman" w:cs="Times New Roman"/>
          <w:sz w:val="28"/>
          <w:szCs w:val="28"/>
        </w:rPr>
        <w:t>речев</w:t>
      </w:r>
      <w:r w:rsidRPr="0039478C">
        <w:rPr>
          <w:rFonts w:ascii="Times New Roman" w:hAnsi="Times New Roman" w:cs="Times New Roman"/>
          <w:sz w:val="28"/>
          <w:szCs w:val="28"/>
        </w:rPr>
        <w:t>ых</w:t>
      </w:r>
      <w:r w:rsidRPr="00690A16">
        <w:rPr>
          <w:rFonts w:ascii="Times New Roman" w:hAnsi="Times New Roman" w:cs="Times New Roman"/>
          <w:sz w:val="28"/>
          <w:szCs w:val="28"/>
        </w:rPr>
        <w:t xml:space="preserve"> и мыслительны</w:t>
      </w:r>
      <w:r w:rsidRPr="0039478C">
        <w:rPr>
          <w:rFonts w:ascii="Times New Roman" w:hAnsi="Times New Roman" w:cs="Times New Roman"/>
          <w:sz w:val="28"/>
          <w:szCs w:val="28"/>
        </w:rPr>
        <w:t>х</w:t>
      </w:r>
      <w:r w:rsidRPr="00690A16">
        <w:rPr>
          <w:rFonts w:ascii="Times New Roman" w:hAnsi="Times New Roman" w:cs="Times New Roman"/>
          <w:sz w:val="28"/>
          <w:szCs w:val="28"/>
        </w:rPr>
        <w:t xml:space="preserve"> способност</w:t>
      </w:r>
      <w:r w:rsidRPr="0039478C">
        <w:rPr>
          <w:rFonts w:ascii="Times New Roman" w:hAnsi="Times New Roman" w:cs="Times New Roman"/>
          <w:sz w:val="28"/>
          <w:szCs w:val="28"/>
        </w:rPr>
        <w:t xml:space="preserve">ей, </w:t>
      </w:r>
      <w:r w:rsidRPr="00690A16">
        <w:rPr>
          <w:rFonts w:ascii="Times New Roman" w:hAnsi="Times New Roman" w:cs="Times New Roman"/>
          <w:sz w:val="28"/>
          <w:szCs w:val="28"/>
        </w:rPr>
        <w:t>корригиру</w:t>
      </w:r>
      <w:r w:rsidRPr="0039478C">
        <w:rPr>
          <w:rFonts w:ascii="Times New Roman" w:hAnsi="Times New Roman" w:cs="Times New Roman"/>
          <w:sz w:val="28"/>
          <w:szCs w:val="28"/>
        </w:rPr>
        <w:t>ет</w:t>
      </w:r>
      <w:r w:rsidRPr="00690A16">
        <w:rPr>
          <w:rFonts w:ascii="Times New Roman" w:hAnsi="Times New Roman" w:cs="Times New Roman"/>
          <w:sz w:val="28"/>
          <w:szCs w:val="28"/>
        </w:rPr>
        <w:t xml:space="preserve"> воображение, память, внимание</w:t>
      </w:r>
      <w:r w:rsidRPr="0039478C">
        <w:rPr>
          <w:rFonts w:ascii="Times New Roman" w:hAnsi="Times New Roman" w:cs="Times New Roman"/>
          <w:sz w:val="28"/>
          <w:szCs w:val="28"/>
        </w:rPr>
        <w:t xml:space="preserve">, </w:t>
      </w:r>
      <w:r w:rsidRPr="00690A16">
        <w:rPr>
          <w:rFonts w:ascii="Times New Roman" w:hAnsi="Times New Roman" w:cs="Times New Roman"/>
          <w:sz w:val="28"/>
          <w:szCs w:val="28"/>
        </w:rPr>
        <w:t>формиру</w:t>
      </w:r>
      <w:r w:rsidRPr="0039478C">
        <w:rPr>
          <w:rFonts w:ascii="Times New Roman" w:hAnsi="Times New Roman" w:cs="Times New Roman"/>
          <w:sz w:val="28"/>
          <w:szCs w:val="28"/>
        </w:rPr>
        <w:t>ет</w:t>
      </w:r>
      <w:r w:rsidRPr="00690A16">
        <w:rPr>
          <w:rFonts w:ascii="Times New Roman" w:hAnsi="Times New Roman" w:cs="Times New Roman"/>
          <w:sz w:val="28"/>
          <w:szCs w:val="28"/>
        </w:rPr>
        <w:t xml:space="preserve"> индивидуальные творческие способности, позволя</w:t>
      </w:r>
      <w:r w:rsidRPr="0039478C">
        <w:rPr>
          <w:rFonts w:ascii="Times New Roman" w:hAnsi="Times New Roman" w:cs="Times New Roman"/>
          <w:sz w:val="28"/>
          <w:szCs w:val="28"/>
        </w:rPr>
        <w:t>ет</w:t>
      </w:r>
      <w:r w:rsidRPr="00690A16">
        <w:rPr>
          <w:rFonts w:ascii="Times New Roman" w:hAnsi="Times New Roman" w:cs="Times New Roman"/>
          <w:sz w:val="28"/>
          <w:szCs w:val="28"/>
        </w:rPr>
        <w:t xml:space="preserve"> создавать условия для регуляции детского поведения и общения</w:t>
      </w:r>
      <w:r w:rsidRPr="0039478C">
        <w:rPr>
          <w:rFonts w:ascii="Times New Roman" w:hAnsi="Times New Roman" w:cs="Times New Roman"/>
          <w:sz w:val="28"/>
          <w:szCs w:val="28"/>
        </w:rPr>
        <w:t xml:space="preserve"> и</w:t>
      </w:r>
      <w:r w:rsidRPr="00690A16">
        <w:rPr>
          <w:rFonts w:ascii="Times New Roman" w:hAnsi="Times New Roman" w:cs="Times New Roman"/>
          <w:sz w:val="28"/>
          <w:szCs w:val="28"/>
        </w:rPr>
        <w:t xml:space="preserve"> способству</w:t>
      </w:r>
      <w:r w:rsidRPr="0039478C">
        <w:rPr>
          <w:rFonts w:ascii="Times New Roman" w:hAnsi="Times New Roman" w:cs="Times New Roman"/>
          <w:sz w:val="28"/>
          <w:szCs w:val="28"/>
        </w:rPr>
        <w:t xml:space="preserve">ет </w:t>
      </w:r>
      <w:r w:rsidRPr="00690A16">
        <w:rPr>
          <w:rFonts w:ascii="Times New Roman" w:hAnsi="Times New Roman" w:cs="Times New Roman"/>
          <w:sz w:val="28"/>
          <w:szCs w:val="28"/>
        </w:rPr>
        <w:t>гармоничной социализации ребенка</w:t>
      </w:r>
      <w:r w:rsidRPr="0039478C">
        <w:rPr>
          <w:rFonts w:ascii="Times New Roman" w:hAnsi="Times New Roman" w:cs="Times New Roman"/>
          <w:sz w:val="28"/>
          <w:szCs w:val="28"/>
        </w:rPr>
        <w:t xml:space="preserve">. </w:t>
      </w:r>
    </w:p>
    <w:p w:rsidR="00DF5CC1" w:rsidRPr="00DF5CC1" w:rsidRDefault="00DF5CC1" w:rsidP="00DF5CC1">
      <w:pPr>
        <w:spacing w:after="0" w:line="360" w:lineRule="auto"/>
        <w:ind w:firstLine="709"/>
        <w:jc w:val="center"/>
        <w:rPr>
          <w:rStyle w:val="fontstyle01"/>
          <w:b/>
          <w:bCs/>
          <w:color w:val="auto"/>
          <w:shd w:val="clear" w:color="auto" w:fill="FFFFFF"/>
        </w:rPr>
      </w:pPr>
      <w:r w:rsidRPr="00DF5CC1">
        <w:rPr>
          <w:rFonts w:ascii="Times New Roman" w:hAnsi="Times New Roman" w:cs="Times New Roman"/>
          <w:b/>
          <w:bCs/>
          <w:sz w:val="28"/>
          <w:szCs w:val="28"/>
          <w:shd w:val="clear" w:color="auto" w:fill="FFFFFF"/>
        </w:rPr>
        <w:t>Технология опыта</w:t>
      </w:r>
    </w:p>
    <w:p w:rsidR="00DF5CC1" w:rsidRPr="00936C63" w:rsidRDefault="00DF5CC1" w:rsidP="00DF5CC1">
      <w:pPr>
        <w:spacing w:after="0" w:line="360" w:lineRule="auto"/>
        <w:ind w:firstLine="709"/>
        <w:jc w:val="both"/>
        <w:rPr>
          <w:rFonts w:ascii="Times New Roman" w:hAnsi="Times New Roman" w:cs="Times New Roman"/>
          <w:b/>
          <w:color w:val="000000"/>
          <w:sz w:val="28"/>
          <w:szCs w:val="28"/>
        </w:rPr>
      </w:pPr>
      <w:r w:rsidRPr="00DF5CC1">
        <w:rPr>
          <w:rFonts w:ascii="Times New Roman" w:hAnsi="Times New Roman" w:cs="Times New Roman"/>
          <w:sz w:val="28"/>
          <w:szCs w:val="28"/>
        </w:rPr>
        <w:t>П</w:t>
      </w:r>
      <w:r w:rsidRPr="0089256C">
        <w:rPr>
          <w:rFonts w:ascii="Times New Roman" w:hAnsi="Times New Roman" w:cs="Times New Roman"/>
          <w:sz w:val="28"/>
          <w:szCs w:val="28"/>
        </w:rPr>
        <w:t xml:space="preserve">роцесс воспитания познавательных интересов у </w:t>
      </w:r>
      <w:r>
        <w:rPr>
          <w:rFonts w:ascii="Times New Roman" w:hAnsi="Times New Roman" w:cs="Times New Roman"/>
          <w:sz w:val="28"/>
          <w:szCs w:val="28"/>
        </w:rPr>
        <w:t>старших дошкольников</w:t>
      </w:r>
      <w:r w:rsidRPr="00936C63">
        <w:rPr>
          <w:rFonts w:ascii="Times New Roman" w:hAnsi="Times New Roman" w:cs="Times New Roman"/>
          <w:sz w:val="28"/>
          <w:szCs w:val="28"/>
        </w:rPr>
        <w:t xml:space="preserve">с умственной отсталостью </w:t>
      </w:r>
      <w:r w:rsidRPr="0089256C">
        <w:rPr>
          <w:rFonts w:ascii="Times New Roman" w:hAnsi="Times New Roman" w:cs="Times New Roman"/>
          <w:sz w:val="28"/>
          <w:szCs w:val="28"/>
        </w:rPr>
        <w:t>будет проходить эффективно, если будут соблюдены следующие педагогические условия:</w:t>
      </w:r>
    </w:p>
    <w:p w:rsidR="00DF5CC1" w:rsidRPr="0089256C" w:rsidRDefault="00DF5CC1" w:rsidP="00DF5CC1">
      <w:pPr>
        <w:spacing w:after="0" w:line="360" w:lineRule="auto"/>
        <w:ind w:firstLine="709"/>
        <w:jc w:val="both"/>
        <w:rPr>
          <w:rFonts w:ascii="Times New Roman" w:hAnsi="Times New Roman" w:cs="Times New Roman"/>
          <w:sz w:val="28"/>
          <w:szCs w:val="28"/>
          <w:shd w:val="clear" w:color="auto" w:fill="FFFFFF"/>
        </w:rPr>
      </w:pPr>
      <w:r w:rsidRPr="0089256C">
        <w:rPr>
          <w:rFonts w:ascii="Times New Roman" w:hAnsi="Times New Roman" w:cs="Times New Roman"/>
          <w:sz w:val="28"/>
          <w:szCs w:val="28"/>
        </w:rPr>
        <w:t>–</w:t>
      </w:r>
      <w:r w:rsidRPr="0089256C">
        <w:rPr>
          <w:rFonts w:ascii="Times New Roman" w:hAnsi="Times New Roman" w:cs="Times New Roman"/>
          <w:sz w:val="28"/>
          <w:szCs w:val="28"/>
          <w:shd w:val="clear" w:color="auto" w:fill="FFFFFF"/>
        </w:rPr>
        <w:t xml:space="preserve"> осуществлен отбор заданий и музыкальных игр, соответствующих особенностям познавательных интересов дошкольников;</w:t>
      </w:r>
    </w:p>
    <w:p w:rsidR="00DF5CC1" w:rsidRPr="0089256C" w:rsidRDefault="00DF5CC1" w:rsidP="00DF5CC1">
      <w:pPr>
        <w:spacing w:after="0" w:line="360" w:lineRule="auto"/>
        <w:ind w:firstLine="709"/>
        <w:jc w:val="both"/>
        <w:rPr>
          <w:rFonts w:ascii="Times New Roman" w:hAnsi="Times New Roman" w:cs="Times New Roman"/>
          <w:sz w:val="28"/>
          <w:szCs w:val="28"/>
          <w:shd w:val="clear" w:color="auto" w:fill="FFFFFF"/>
        </w:rPr>
      </w:pPr>
      <w:r w:rsidRPr="0089256C">
        <w:rPr>
          <w:rFonts w:ascii="Times New Roman" w:hAnsi="Times New Roman" w:cs="Times New Roman"/>
          <w:sz w:val="28"/>
          <w:szCs w:val="28"/>
        </w:rPr>
        <w:lastRenderedPageBreak/>
        <w:t>–</w:t>
      </w:r>
      <w:r w:rsidRPr="0089256C">
        <w:rPr>
          <w:rFonts w:ascii="Times New Roman" w:hAnsi="Times New Roman" w:cs="Times New Roman"/>
          <w:sz w:val="28"/>
          <w:szCs w:val="28"/>
          <w:shd w:val="clear" w:color="auto" w:fill="FFFFFF"/>
        </w:rPr>
        <w:t xml:space="preserve"> в процессе музыкально-игровой деятельности будет стимулироваться активная мыслительная деятельность детей (создание ситуаций для решения познавательных задач, активного поиска ответов, догадок, противоречивых позиций и др.)</w:t>
      </w:r>
      <w:r>
        <w:rPr>
          <w:rFonts w:ascii="Times New Roman" w:hAnsi="Times New Roman" w:cs="Times New Roman"/>
          <w:sz w:val="28"/>
          <w:szCs w:val="28"/>
          <w:shd w:val="clear" w:color="auto" w:fill="FFFFFF"/>
        </w:rPr>
        <w:t>;</w:t>
      </w:r>
    </w:p>
    <w:p w:rsidR="00DF5CC1" w:rsidRPr="00936C63" w:rsidRDefault="00DF5CC1" w:rsidP="00DF5CC1">
      <w:pPr>
        <w:spacing w:after="0" w:line="360" w:lineRule="auto"/>
        <w:ind w:firstLine="709"/>
        <w:jc w:val="both"/>
        <w:rPr>
          <w:rFonts w:ascii="Times New Roman" w:hAnsi="Times New Roman" w:cs="Times New Roman"/>
          <w:b/>
          <w:sz w:val="28"/>
          <w:szCs w:val="28"/>
          <w:highlight w:val="yellow"/>
        </w:rPr>
      </w:pPr>
      <w:r w:rsidRPr="0089256C">
        <w:rPr>
          <w:rFonts w:ascii="Times New Roman" w:hAnsi="Times New Roman" w:cs="Times New Roman"/>
          <w:sz w:val="28"/>
          <w:szCs w:val="28"/>
        </w:rPr>
        <w:t>–</w:t>
      </w:r>
      <w:r w:rsidRPr="0089256C">
        <w:rPr>
          <w:rFonts w:ascii="Times New Roman" w:hAnsi="Times New Roman" w:cs="Times New Roman"/>
          <w:sz w:val="28"/>
          <w:szCs w:val="28"/>
          <w:shd w:val="clear" w:color="auto" w:fill="FFFFFF"/>
        </w:rPr>
        <w:t xml:space="preserve"> в ходе занятий будет создаваться позитивная эмоциональная атмосфера</w:t>
      </w:r>
      <w:r>
        <w:rPr>
          <w:rFonts w:ascii="Times New Roman" w:hAnsi="Times New Roman" w:cs="Times New Roman"/>
          <w:sz w:val="28"/>
          <w:szCs w:val="28"/>
          <w:shd w:val="clear" w:color="auto" w:fill="FFFFFF"/>
        </w:rPr>
        <w:t>.</w:t>
      </w:r>
    </w:p>
    <w:p w:rsidR="00DF5CC1" w:rsidRDefault="00DF5CC1" w:rsidP="00DF5CC1">
      <w:pPr>
        <w:pStyle w:val="a3"/>
        <w:spacing w:after="0" w:line="360" w:lineRule="auto"/>
        <w:ind w:left="709"/>
        <w:contextualSpacing w:val="0"/>
        <w:jc w:val="both"/>
        <w:rPr>
          <w:rFonts w:ascii="Times New Roman" w:hAnsi="Times New Roman" w:cs="Times New Roman"/>
          <w:b/>
          <w:bCs/>
          <w:color w:val="000000"/>
          <w:sz w:val="28"/>
          <w:szCs w:val="28"/>
        </w:rPr>
      </w:pPr>
      <w:r w:rsidRPr="00CE489B">
        <w:rPr>
          <w:rFonts w:ascii="Times New Roman" w:hAnsi="Times New Roman" w:cs="Times New Roman"/>
          <w:b/>
          <w:bCs/>
          <w:color w:val="000000"/>
          <w:sz w:val="28"/>
          <w:szCs w:val="28"/>
        </w:rPr>
        <w:t>Основные принципы реализации проекта</w:t>
      </w:r>
      <w:r>
        <w:rPr>
          <w:rFonts w:ascii="Times New Roman" w:hAnsi="Times New Roman" w:cs="Times New Roman"/>
          <w:b/>
          <w:bCs/>
          <w:color w:val="000000"/>
          <w:sz w:val="28"/>
          <w:szCs w:val="28"/>
        </w:rPr>
        <w:t>:</w:t>
      </w:r>
    </w:p>
    <w:p w:rsidR="00DF5CC1" w:rsidRDefault="00DF5CC1" w:rsidP="00DF5CC1">
      <w:pPr>
        <w:spacing w:after="0" w:line="360" w:lineRule="auto"/>
        <w:ind w:firstLine="709"/>
        <w:jc w:val="both"/>
        <w:rPr>
          <w:rStyle w:val="fontstyle01"/>
        </w:rPr>
      </w:pPr>
      <w:r w:rsidRPr="00553AE8">
        <w:rPr>
          <w:rStyle w:val="fontstyle01"/>
          <w:i/>
          <w:iCs/>
          <w:u w:val="single"/>
        </w:rPr>
        <w:t>Принцип систематичности и последовательности</w:t>
      </w:r>
      <w:r w:rsidRPr="00553AE8">
        <w:rPr>
          <w:rStyle w:val="fontstyle01"/>
        </w:rPr>
        <w:t xml:space="preserve"> в обучении</w:t>
      </w:r>
      <w:r>
        <w:rPr>
          <w:rStyle w:val="fontstyle01"/>
        </w:rPr>
        <w:t xml:space="preserve"> и воспитании</w:t>
      </w:r>
      <w:r w:rsidRPr="00553AE8">
        <w:rPr>
          <w:rStyle w:val="fontstyle01"/>
        </w:rPr>
        <w:t xml:space="preserve"> предпола</w:t>
      </w:r>
      <w:r w:rsidRPr="00553AE8">
        <w:rPr>
          <w:rStyle w:val="fontstyle01"/>
        </w:rPr>
        <w:softHyphen/>
        <w:t>гает преподавание и усвоение знаний в определенном порядке, системе. Он требует логического построения как содержания, так и процесса обучения.</w:t>
      </w:r>
    </w:p>
    <w:p w:rsidR="00DF5CC1" w:rsidRPr="007773B4" w:rsidRDefault="00DF5CC1" w:rsidP="00DF5CC1">
      <w:pPr>
        <w:spacing w:after="0" w:line="360" w:lineRule="auto"/>
        <w:ind w:firstLine="709"/>
        <w:jc w:val="both"/>
        <w:rPr>
          <w:rStyle w:val="fontstyle01"/>
        </w:rPr>
      </w:pPr>
      <w:r w:rsidRPr="007773B4">
        <w:rPr>
          <w:rStyle w:val="fontstyle01"/>
          <w:i/>
          <w:iCs/>
          <w:u w:val="single"/>
        </w:rPr>
        <w:t>Принцип индивидуализации и дифференциации</w:t>
      </w:r>
      <w:r w:rsidRPr="007773B4">
        <w:rPr>
          <w:rStyle w:val="fontstyle01"/>
        </w:rPr>
        <w:t xml:space="preserve"> процесса музыкального воспитания состоит в гибком использовании педагогом различных форм и методов педагогического воздействия с целью достижения оптимальных результатов в учебно-воспитательном процессе каждым ребенком. В работе должны учитываться интересы, способности, возможности детей для занятий музыкальной деятельностью. </w:t>
      </w:r>
      <w:r>
        <w:rPr>
          <w:rStyle w:val="fontstyle01"/>
        </w:rPr>
        <w:t>Т</w:t>
      </w:r>
      <w:r w:rsidRPr="007773B4">
        <w:rPr>
          <w:rStyle w:val="fontstyle01"/>
        </w:rPr>
        <w:t>акже применяется поощрени</w:t>
      </w:r>
      <w:r>
        <w:rPr>
          <w:rStyle w:val="fontstyle01"/>
        </w:rPr>
        <w:t xml:space="preserve">е </w:t>
      </w:r>
      <w:r w:rsidRPr="007773B4">
        <w:rPr>
          <w:rStyle w:val="fontstyle01"/>
        </w:rPr>
        <w:t>или подавлени</w:t>
      </w:r>
      <w:r>
        <w:rPr>
          <w:rStyle w:val="fontstyle01"/>
        </w:rPr>
        <w:t>е</w:t>
      </w:r>
      <w:r w:rsidRPr="007773B4">
        <w:rPr>
          <w:rStyle w:val="fontstyle01"/>
        </w:rPr>
        <w:t xml:space="preserve"> тех или иных особенностей поведения и свойств личности каждого воспитанника.</w:t>
      </w:r>
    </w:p>
    <w:p w:rsidR="00DF5CC1" w:rsidRPr="007773B4" w:rsidRDefault="00DF5CC1" w:rsidP="00DF5CC1">
      <w:pPr>
        <w:spacing w:after="0" w:line="360" w:lineRule="auto"/>
        <w:ind w:firstLine="709"/>
        <w:jc w:val="both"/>
        <w:rPr>
          <w:rStyle w:val="fontstyle01"/>
        </w:rPr>
      </w:pPr>
      <w:r w:rsidRPr="007773B4">
        <w:rPr>
          <w:rStyle w:val="fontstyle01"/>
          <w:i/>
          <w:iCs/>
          <w:u w:val="single"/>
        </w:rPr>
        <w:t xml:space="preserve">Принцип коррекционнойнаправленности </w:t>
      </w:r>
      <w:r>
        <w:rPr>
          <w:rStyle w:val="fontstyle01"/>
        </w:rPr>
        <w:t xml:space="preserve">– </w:t>
      </w:r>
      <w:r w:rsidRPr="007773B4">
        <w:rPr>
          <w:rStyle w:val="fontstyle01"/>
        </w:rPr>
        <w:t>исправление недостатков психофизического развития умственно отсталых детей путем использования специальных методических приемов. В результате одни недостатки преодолеваются, другие ослабевают. Различные виды коррекции могут проводиться одновременно и на едином материале.</w:t>
      </w:r>
    </w:p>
    <w:p w:rsidR="00DF5CC1" w:rsidRPr="00826FDD" w:rsidRDefault="00DF5CC1" w:rsidP="00DF5CC1">
      <w:pPr>
        <w:spacing w:after="0" w:line="360" w:lineRule="auto"/>
        <w:ind w:firstLine="709"/>
        <w:jc w:val="both"/>
        <w:rPr>
          <w:rStyle w:val="fontstyle01"/>
        </w:rPr>
      </w:pPr>
      <w:r w:rsidRPr="00826FDD">
        <w:rPr>
          <w:rStyle w:val="fontstyle01"/>
          <w:i/>
          <w:iCs/>
          <w:u w:val="single"/>
        </w:rPr>
        <w:t>Принцип комплексного воспитания</w:t>
      </w:r>
      <w:r w:rsidRPr="00826FDD">
        <w:rPr>
          <w:rStyle w:val="fontstyle01"/>
        </w:rPr>
        <w:t xml:space="preserve"> предусматривает единство задач, средств и методой воспитания дошкольников, преемственную связь воспитания и развития личности ребенка в дошкольном учреждении, семье и обществе, единство воздействий на чувства, сознание и поведение.</w:t>
      </w:r>
    </w:p>
    <w:p w:rsidR="00DF5CC1" w:rsidRPr="007773B4" w:rsidRDefault="00DF5CC1" w:rsidP="00DF5CC1">
      <w:pPr>
        <w:spacing w:after="0" w:line="360" w:lineRule="auto"/>
        <w:ind w:firstLine="709"/>
        <w:jc w:val="both"/>
        <w:rPr>
          <w:rStyle w:val="fontstyle01"/>
        </w:rPr>
      </w:pPr>
      <w:r w:rsidRPr="007773B4">
        <w:rPr>
          <w:rStyle w:val="fontstyle01"/>
          <w:i/>
          <w:iCs/>
          <w:u w:val="single"/>
        </w:rPr>
        <w:t>Принцип воспитывающей направленности</w:t>
      </w:r>
      <w:r>
        <w:rPr>
          <w:rStyle w:val="fontstyle01"/>
        </w:rPr>
        <w:t xml:space="preserve">– </w:t>
      </w:r>
      <w:r w:rsidRPr="007773B4">
        <w:rPr>
          <w:rStyle w:val="fontstyle01"/>
        </w:rPr>
        <w:t xml:space="preserve">осуществляется путем воздействия на сознание, чувства, поведение учащихся средствами музыкального воспитания; с помощью методов обучения; личного примера </w:t>
      </w:r>
      <w:r w:rsidRPr="007773B4">
        <w:rPr>
          <w:rStyle w:val="fontstyle01"/>
        </w:rPr>
        <w:lastRenderedPageBreak/>
        <w:t>педагога; различных видов музыкальной деятельности; общения и отношений, которые складываются в ходе музыкальныхзанятий. Развитие происходит под влиянием внешних воздействий, из которых ведущим является воспитание с применением коррекционных средств.</w:t>
      </w:r>
    </w:p>
    <w:p w:rsidR="00DF5CC1" w:rsidRPr="007773B4" w:rsidRDefault="00DF5CC1" w:rsidP="00DF5CC1">
      <w:pPr>
        <w:spacing w:after="0" w:line="360" w:lineRule="auto"/>
        <w:ind w:firstLine="709"/>
        <w:jc w:val="both"/>
        <w:rPr>
          <w:rStyle w:val="fontstyle01"/>
        </w:rPr>
      </w:pPr>
      <w:r w:rsidRPr="007773B4">
        <w:rPr>
          <w:rStyle w:val="fontstyle01"/>
          <w:i/>
          <w:iCs/>
          <w:u w:val="single"/>
        </w:rPr>
        <w:t>Принцип оптимистической перспективы</w:t>
      </w:r>
      <w:r>
        <w:rPr>
          <w:rStyle w:val="fontstyle01"/>
        </w:rPr>
        <w:t xml:space="preserve">– </w:t>
      </w:r>
      <w:r w:rsidRPr="007773B4">
        <w:rPr>
          <w:rStyle w:val="fontstyle01"/>
        </w:rPr>
        <w:t>использование положительного эмоционального настроя, стимулирующего музыкально-образовательную деятельность. Условиями его эффективности являются:</w:t>
      </w:r>
    </w:p>
    <w:p w:rsidR="00DF5CC1" w:rsidRPr="007773B4" w:rsidRDefault="00DF5CC1" w:rsidP="00DF5CC1">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7773B4">
        <w:rPr>
          <w:rFonts w:ascii="Times New Roman" w:hAnsi="Times New Roman" w:cs="Times New Roman"/>
          <w:color w:val="000000"/>
          <w:sz w:val="28"/>
          <w:szCs w:val="28"/>
        </w:rPr>
        <w:t>раскрытие индивидуальных потенциальных возможностей детей;</w:t>
      </w:r>
    </w:p>
    <w:p w:rsidR="00DF5CC1" w:rsidRPr="007773B4" w:rsidRDefault="00DF5CC1" w:rsidP="00DF5CC1">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7773B4">
        <w:rPr>
          <w:rFonts w:ascii="Times New Roman" w:hAnsi="Times New Roman" w:cs="Times New Roman"/>
          <w:color w:val="000000"/>
          <w:sz w:val="28"/>
          <w:szCs w:val="28"/>
        </w:rPr>
        <w:t>постоянное фиксирование внимания воспитанников на их реальных успехах, достижениях;</w:t>
      </w:r>
    </w:p>
    <w:p w:rsidR="00DF5CC1" w:rsidRDefault="00DF5CC1" w:rsidP="00DF5CC1">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7773B4">
        <w:rPr>
          <w:rFonts w:ascii="Times New Roman" w:hAnsi="Times New Roman" w:cs="Times New Roman"/>
          <w:color w:val="000000"/>
          <w:sz w:val="28"/>
          <w:szCs w:val="28"/>
        </w:rPr>
        <w:t>использование доступных ребятам видов музыкальной деятельности.</w:t>
      </w:r>
    </w:p>
    <w:p w:rsidR="00DF5CC1" w:rsidRPr="00826FDD" w:rsidRDefault="00DF5CC1" w:rsidP="00DF5CC1">
      <w:pPr>
        <w:spacing w:after="0" w:line="360" w:lineRule="auto"/>
        <w:ind w:firstLine="709"/>
        <w:jc w:val="both"/>
        <w:rPr>
          <w:rFonts w:ascii="Times New Roman" w:hAnsi="Times New Roman" w:cs="Times New Roman"/>
          <w:color w:val="000000"/>
          <w:sz w:val="28"/>
          <w:szCs w:val="28"/>
        </w:rPr>
      </w:pPr>
      <w:r w:rsidRPr="00826FDD">
        <w:rPr>
          <w:rStyle w:val="fontstyle01"/>
          <w:i/>
          <w:iCs/>
          <w:u w:val="single"/>
        </w:rPr>
        <w:t>Принцип сочетания педагогического руководства с инициативой и самостоятельностью воспитанников</w:t>
      </w:r>
      <w:r w:rsidRPr="00826FDD">
        <w:rPr>
          <w:rStyle w:val="fontstyle01"/>
        </w:rPr>
        <w:t xml:space="preserve"> предусматривает, что через воспитание педагог руководит деятельностью воспитанников, он принимает участие в развитии отношений между детьми, в общении и во взаимодействии друг с другом</w:t>
      </w:r>
      <w:r>
        <w:rPr>
          <w:rStyle w:val="fontstyle01"/>
        </w:rPr>
        <w:t>.</w:t>
      </w:r>
    </w:p>
    <w:p w:rsidR="00DF5CC1" w:rsidRDefault="00DF5CC1" w:rsidP="00DF5CC1">
      <w:pPr>
        <w:pStyle w:val="a3"/>
        <w:spacing w:after="0" w:line="360" w:lineRule="auto"/>
        <w:ind w:left="709"/>
        <w:contextualSpacing w:val="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Основные формы реализации проекта:</w:t>
      </w:r>
    </w:p>
    <w:p w:rsidR="00DF5CC1" w:rsidRDefault="00DF5CC1" w:rsidP="00DF5CC1">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E83230">
        <w:rPr>
          <w:rFonts w:ascii="Times New Roman" w:hAnsi="Times New Roman" w:cs="Times New Roman"/>
          <w:color w:val="000000"/>
          <w:sz w:val="28"/>
          <w:szCs w:val="28"/>
        </w:rPr>
        <w:t>занятия, игры</w:t>
      </w:r>
    </w:p>
    <w:p w:rsidR="00DF5CC1" w:rsidRPr="00A60CBC" w:rsidRDefault="00DF5CC1" w:rsidP="00DF5CC1">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826FDD">
        <w:rPr>
          <w:rStyle w:val="fontstyle01"/>
        </w:rPr>
        <w:t>оснащение</w:t>
      </w:r>
      <w:r w:rsidRPr="00A60CBC">
        <w:rPr>
          <w:rFonts w:ascii="Times New Roman" w:hAnsi="Times New Roman" w:cs="Times New Roman"/>
          <w:color w:val="000000"/>
          <w:sz w:val="28"/>
          <w:szCs w:val="28"/>
        </w:rPr>
        <w:t xml:space="preserve"> предметно-пространственной средой</w:t>
      </w:r>
    </w:p>
    <w:p w:rsidR="00DF5CC1" w:rsidRDefault="00DF5CC1" w:rsidP="00DF5CC1">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анкетирование</w:t>
      </w:r>
    </w:p>
    <w:p w:rsidR="00DF5CC1" w:rsidRDefault="00DF5CC1" w:rsidP="00DF5CC1">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консультации; семинары-практикумы</w:t>
      </w:r>
    </w:p>
    <w:p w:rsidR="00DF5CC1" w:rsidRDefault="00DF5CC1" w:rsidP="00DF5CC1">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родительские собрания</w:t>
      </w:r>
    </w:p>
    <w:p w:rsidR="00DF5CC1" w:rsidRDefault="00DF5CC1" w:rsidP="00DF5CC1">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посещение родителями занятий</w:t>
      </w:r>
    </w:p>
    <w:p w:rsidR="00DF5CC1" w:rsidRPr="00826FDD" w:rsidRDefault="00DF5CC1" w:rsidP="00DF5CC1">
      <w:pPr>
        <w:spacing w:after="0" w:line="360" w:lineRule="auto"/>
        <w:jc w:val="both"/>
        <w:rPr>
          <w:rFonts w:ascii="Times New Roman" w:hAnsi="Times New Roman" w:cs="Times New Roman"/>
          <w:color w:val="000000"/>
          <w:sz w:val="28"/>
          <w:szCs w:val="28"/>
        </w:rPr>
        <w:sectPr w:rsidR="00DF5CC1" w:rsidRPr="00826FDD" w:rsidSect="00DF5CC1">
          <w:pgSz w:w="11906" w:h="16838"/>
          <w:pgMar w:top="1134" w:right="850" w:bottom="709" w:left="1701" w:header="708" w:footer="708" w:gutter="0"/>
          <w:cols w:space="708"/>
          <w:docGrid w:linePitch="360"/>
        </w:sectPr>
      </w:pPr>
    </w:p>
    <w:p w:rsidR="00DF5CC1" w:rsidRDefault="00DF5CC1" w:rsidP="00DF5CC1">
      <w:pPr>
        <w:pStyle w:val="a3"/>
        <w:spacing w:after="0" w:line="360" w:lineRule="auto"/>
        <w:ind w:left="709"/>
        <w:contextualSpacing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Этапы реализации проекта</w:t>
      </w:r>
    </w:p>
    <w:tbl>
      <w:tblPr>
        <w:tblStyle w:val="a4"/>
        <w:tblW w:w="5207" w:type="pct"/>
        <w:tblLook w:val="04A0"/>
      </w:tblPr>
      <w:tblGrid>
        <w:gridCol w:w="2541"/>
        <w:gridCol w:w="9978"/>
        <w:gridCol w:w="2879"/>
      </w:tblGrid>
      <w:tr w:rsidR="00DF5CC1" w:rsidTr="00B462D2">
        <w:tc>
          <w:tcPr>
            <w:tcW w:w="825" w:type="pct"/>
          </w:tcPr>
          <w:p w:rsidR="00DF5CC1" w:rsidRDefault="00DF5CC1" w:rsidP="00B462D2">
            <w:pPr>
              <w:spacing w:line="360" w:lineRule="auto"/>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Этапы</w:t>
            </w:r>
          </w:p>
        </w:tc>
        <w:tc>
          <w:tcPr>
            <w:tcW w:w="3240" w:type="pct"/>
          </w:tcPr>
          <w:p w:rsidR="00DF5CC1" w:rsidRDefault="00DF5CC1" w:rsidP="00B462D2">
            <w:pPr>
              <w:spacing w:line="360" w:lineRule="auto"/>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Мероприятия</w:t>
            </w:r>
          </w:p>
        </w:tc>
        <w:tc>
          <w:tcPr>
            <w:tcW w:w="935" w:type="pct"/>
          </w:tcPr>
          <w:p w:rsidR="00DF5CC1" w:rsidRDefault="00DF5CC1" w:rsidP="00B462D2">
            <w:pPr>
              <w:spacing w:line="360" w:lineRule="auto"/>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Срок реализации</w:t>
            </w:r>
          </w:p>
        </w:tc>
      </w:tr>
      <w:tr w:rsidR="00DF5CC1" w:rsidRPr="0060572F" w:rsidTr="00B462D2">
        <w:tc>
          <w:tcPr>
            <w:tcW w:w="825" w:type="pct"/>
          </w:tcPr>
          <w:p w:rsidR="00DF5CC1" w:rsidRDefault="00DF5CC1" w:rsidP="00B462D2">
            <w:pPr>
              <w:spacing w:line="360" w:lineRule="auto"/>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Подготовительный</w:t>
            </w:r>
          </w:p>
        </w:tc>
        <w:tc>
          <w:tcPr>
            <w:tcW w:w="3240" w:type="pct"/>
          </w:tcPr>
          <w:p w:rsidR="00DF5CC1" w:rsidRPr="00FA40F3"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Определение </w:t>
            </w:r>
            <w:r w:rsidRPr="00FA40F3">
              <w:rPr>
                <w:rFonts w:ascii="Times New Roman" w:eastAsia="Times New Roman" w:hAnsi="Times New Roman" w:cs="Times New Roman"/>
                <w:color w:val="000000"/>
                <w:sz w:val="28"/>
                <w:szCs w:val="28"/>
              </w:rPr>
              <w:t>темы, целей и задач, содержание </w:t>
            </w:r>
            <w:r w:rsidRPr="00365F17">
              <w:rPr>
                <w:rFonts w:ascii="Times New Roman" w:eastAsia="Times New Roman" w:hAnsi="Times New Roman" w:cs="Times New Roman"/>
                <w:color w:val="000000"/>
                <w:sz w:val="28"/>
                <w:szCs w:val="28"/>
              </w:rPr>
              <w:t>проекта</w:t>
            </w:r>
            <w:r w:rsidRPr="00FA40F3">
              <w:rPr>
                <w:rFonts w:ascii="Times New Roman" w:eastAsia="Times New Roman" w:hAnsi="Times New Roman" w:cs="Times New Roman"/>
                <w:color w:val="000000"/>
                <w:sz w:val="28"/>
                <w:szCs w:val="28"/>
              </w:rPr>
              <w:t>, прогнозирование результата;</w:t>
            </w:r>
          </w:p>
          <w:p w:rsidR="00DF5CC1"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sidRPr="00FA40F3">
              <w:rPr>
                <w:rFonts w:ascii="Times New Roman" w:eastAsia="Times New Roman" w:hAnsi="Times New Roman" w:cs="Times New Roman"/>
                <w:color w:val="000000"/>
                <w:sz w:val="28"/>
                <w:szCs w:val="28"/>
              </w:rPr>
              <w:t>Подобрать необходимую литературу, иллюстрации, наглядные пособия</w:t>
            </w:r>
            <w:r>
              <w:rPr>
                <w:rFonts w:ascii="Times New Roman" w:eastAsia="Times New Roman" w:hAnsi="Times New Roman" w:cs="Times New Roman"/>
                <w:color w:val="000000"/>
                <w:sz w:val="28"/>
                <w:szCs w:val="28"/>
              </w:rPr>
              <w:t xml:space="preserve">, </w:t>
            </w:r>
            <w:r w:rsidRPr="000F60F4">
              <w:rPr>
                <w:rFonts w:ascii="Times New Roman" w:eastAsia="Times New Roman" w:hAnsi="Times New Roman" w:cs="Times New Roman"/>
                <w:color w:val="000000"/>
                <w:sz w:val="28"/>
                <w:szCs w:val="28"/>
              </w:rPr>
              <w:t>пополнение и подбор материала для реализации проекта</w:t>
            </w:r>
            <w:r>
              <w:rPr>
                <w:rFonts w:ascii="Times New Roman" w:eastAsia="Times New Roman" w:hAnsi="Times New Roman" w:cs="Times New Roman"/>
                <w:color w:val="000000"/>
                <w:sz w:val="28"/>
                <w:szCs w:val="28"/>
              </w:rPr>
              <w:t xml:space="preserve">. </w:t>
            </w:r>
          </w:p>
          <w:p w:rsidR="00DF5CC1"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Диагностика детей в определенных направлениях проекта</w:t>
            </w:r>
          </w:p>
          <w:p w:rsidR="00DF5CC1"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Составление диагностических карт</w:t>
            </w:r>
          </w:p>
          <w:p w:rsidR="00DF5CC1"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sidRPr="000F60F4">
              <w:rPr>
                <w:rFonts w:ascii="Times New Roman" w:eastAsia="Times New Roman" w:hAnsi="Times New Roman" w:cs="Times New Roman"/>
                <w:color w:val="000000"/>
                <w:sz w:val="28"/>
                <w:szCs w:val="28"/>
              </w:rPr>
              <w:t>Изучение компетентности родителей по теме проекта</w:t>
            </w:r>
          </w:p>
          <w:p w:rsidR="00DF5CC1" w:rsidRPr="00553AE8"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Выбор технологий, форм, методов, приемов и средств для обучения и воспитания дошкольников</w:t>
            </w:r>
          </w:p>
          <w:p w:rsidR="00DF5CC1" w:rsidRPr="00553AE8"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Разработка перспективного плана по направлению проекта</w:t>
            </w:r>
          </w:p>
        </w:tc>
        <w:tc>
          <w:tcPr>
            <w:tcW w:w="935" w:type="pct"/>
          </w:tcPr>
          <w:p w:rsidR="00DF5CC1" w:rsidRDefault="00DF5CC1" w:rsidP="00B462D2">
            <w:pPr>
              <w:spacing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сентябрь -ноябрь (2020-2021 уч. г.)</w:t>
            </w:r>
          </w:p>
          <w:p w:rsidR="00DF5CC1" w:rsidRDefault="00DF5CC1" w:rsidP="00B462D2">
            <w:pPr>
              <w:spacing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 xml:space="preserve">сентябрь – ноябрь </w:t>
            </w:r>
          </w:p>
          <w:p w:rsidR="00DF5CC1" w:rsidRPr="000F60F4" w:rsidRDefault="00DF5CC1" w:rsidP="00B462D2">
            <w:pPr>
              <w:spacing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(2021-2022 уч. г.)</w:t>
            </w:r>
          </w:p>
          <w:p w:rsidR="00DF5CC1" w:rsidRPr="0060572F" w:rsidRDefault="00DF5CC1" w:rsidP="00B462D2">
            <w:pPr>
              <w:spacing w:line="360" w:lineRule="auto"/>
              <w:jc w:val="center"/>
              <w:rPr>
                <w:rFonts w:ascii="Times New Roman" w:eastAsia="Times New Roman" w:hAnsi="Times New Roman" w:cs="Times New Roman"/>
                <w:bCs/>
                <w:iCs/>
                <w:color w:val="000000"/>
                <w:sz w:val="28"/>
                <w:szCs w:val="28"/>
              </w:rPr>
            </w:pPr>
          </w:p>
        </w:tc>
      </w:tr>
      <w:tr w:rsidR="00DF5CC1" w:rsidTr="00B462D2">
        <w:trPr>
          <w:trHeight w:val="58"/>
        </w:trPr>
        <w:tc>
          <w:tcPr>
            <w:tcW w:w="825" w:type="pct"/>
          </w:tcPr>
          <w:p w:rsidR="00DF5CC1" w:rsidRDefault="00DF5CC1" w:rsidP="00B462D2">
            <w:pPr>
              <w:spacing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Основной</w:t>
            </w:r>
          </w:p>
        </w:tc>
        <w:tc>
          <w:tcPr>
            <w:tcW w:w="3240" w:type="pct"/>
          </w:tcPr>
          <w:p w:rsidR="00DF5CC1"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Выполнение перспективного плана по определенному направлению проекта</w:t>
            </w:r>
          </w:p>
          <w:p w:rsidR="00DF5CC1"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Проведение индивидуальных и групповых занятий по направлению проекта</w:t>
            </w:r>
          </w:p>
          <w:p w:rsidR="00DF5CC1"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Привлечение заинтересованных лиц (педагогов, родителей)</w:t>
            </w:r>
          </w:p>
          <w:p w:rsidR="00DF5CC1" w:rsidRPr="00553AE8"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Промежуточн</w:t>
            </w:r>
            <w:r w:rsidRPr="00553AE8">
              <w:rPr>
                <w:rFonts w:ascii="Times New Roman" w:eastAsia="Times New Roman" w:hAnsi="Times New Roman" w:cs="Times New Roman"/>
                <w:color w:val="000000"/>
                <w:sz w:val="28"/>
                <w:szCs w:val="28"/>
              </w:rPr>
              <w:t>ое обследование</w:t>
            </w:r>
          </w:p>
        </w:tc>
        <w:tc>
          <w:tcPr>
            <w:tcW w:w="935" w:type="pct"/>
          </w:tcPr>
          <w:p w:rsidR="00DF5CC1" w:rsidRDefault="00DF5CC1" w:rsidP="00B462D2">
            <w:pPr>
              <w:spacing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ноябрь-апрель (2020 уч. г. – 2021 уч. г.)</w:t>
            </w:r>
          </w:p>
          <w:p w:rsidR="00DF5CC1" w:rsidRDefault="00DF5CC1" w:rsidP="00B462D2">
            <w:pPr>
              <w:spacing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ноябрь-апрель (2021 уч. г. – 2022 уч. г.)</w:t>
            </w:r>
          </w:p>
        </w:tc>
      </w:tr>
      <w:tr w:rsidR="00DF5CC1" w:rsidTr="00B462D2">
        <w:tc>
          <w:tcPr>
            <w:tcW w:w="825" w:type="pct"/>
          </w:tcPr>
          <w:p w:rsidR="00DF5CC1" w:rsidRDefault="00DF5CC1" w:rsidP="00B462D2">
            <w:pPr>
              <w:spacing w:line="360" w:lineRule="auto"/>
              <w:rPr>
                <w:rFonts w:ascii="Times New Roman" w:eastAsia="Times New Roman" w:hAnsi="Times New Roman" w:cs="Times New Roman"/>
                <w:bCs/>
                <w:iCs/>
                <w:color w:val="000000"/>
                <w:sz w:val="28"/>
                <w:szCs w:val="28"/>
              </w:rPr>
            </w:pPr>
            <w:bookmarkStart w:id="1" w:name="_Hlk102644882"/>
            <w:r>
              <w:rPr>
                <w:rFonts w:ascii="Times New Roman" w:eastAsia="Times New Roman" w:hAnsi="Times New Roman" w:cs="Times New Roman"/>
                <w:bCs/>
                <w:iCs/>
                <w:color w:val="000000"/>
                <w:sz w:val="28"/>
                <w:szCs w:val="28"/>
              </w:rPr>
              <w:t>Заключительный</w:t>
            </w:r>
          </w:p>
        </w:tc>
        <w:tc>
          <w:tcPr>
            <w:tcW w:w="3240" w:type="pct"/>
          </w:tcPr>
          <w:p w:rsidR="00DF5CC1"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Проведение мониторинга и диагностики дошкольников </w:t>
            </w:r>
          </w:p>
          <w:p w:rsidR="00DF5CC1" w:rsidRPr="001C0513" w:rsidRDefault="00DF5CC1" w:rsidP="00DF5CC1">
            <w:pPr>
              <w:numPr>
                <w:ilvl w:val="0"/>
                <w:numId w:val="4"/>
              </w:numPr>
              <w:shd w:val="clear" w:color="auto" w:fill="FFFFFF"/>
              <w:tabs>
                <w:tab w:val="clear" w:pos="720"/>
                <w:tab w:val="num" w:pos="384"/>
              </w:tabs>
              <w:spacing w:line="360" w:lineRule="auto"/>
              <w:ind w:left="0" w:firstLine="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Анализ проделанной работы: определяются трудности, слабые места проекта</w:t>
            </w:r>
          </w:p>
        </w:tc>
        <w:tc>
          <w:tcPr>
            <w:tcW w:w="935" w:type="pct"/>
          </w:tcPr>
          <w:p w:rsidR="00DF5CC1" w:rsidRDefault="00DF5CC1" w:rsidP="00B462D2">
            <w:pPr>
              <w:spacing w:line="360" w:lineRule="auto"/>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rPr>
              <w:t>май (2022 уч. г.)</w:t>
            </w:r>
          </w:p>
        </w:tc>
      </w:tr>
      <w:bookmarkEnd w:id="1"/>
    </w:tbl>
    <w:p w:rsidR="00DF5CC1" w:rsidRDefault="00DF5CC1" w:rsidP="00DF5CC1">
      <w:pPr>
        <w:spacing w:after="0" w:line="360" w:lineRule="auto"/>
        <w:jc w:val="both"/>
        <w:rPr>
          <w:rFonts w:ascii="Times New Roman" w:hAnsi="Times New Roman" w:cs="Times New Roman"/>
          <w:b/>
          <w:bCs/>
          <w:color w:val="000000"/>
          <w:sz w:val="28"/>
          <w:szCs w:val="28"/>
        </w:rPr>
      </w:pPr>
    </w:p>
    <w:p w:rsidR="00DF5CC1" w:rsidRDefault="00DF5CC1" w:rsidP="00DF5CC1">
      <w:pPr>
        <w:spacing w:after="0" w:line="360" w:lineRule="auto"/>
        <w:jc w:val="both"/>
        <w:rPr>
          <w:rFonts w:ascii="Times New Roman" w:hAnsi="Times New Roman" w:cs="Times New Roman"/>
          <w:b/>
          <w:bCs/>
          <w:color w:val="000000"/>
          <w:sz w:val="28"/>
          <w:szCs w:val="28"/>
        </w:rPr>
        <w:sectPr w:rsidR="00DF5CC1" w:rsidSect="00826FDD">
          <w:pgSz w:w="16838" w:h="11906" w:orient="landscape"/>
          <w:pgMar w:top="1701" w:right="1134" w:bottom="850" w:left="1134" w:header="708" w:footer="708" w:gutter="0"/>
          <w:cols w:space="708"/>
          <w:docGrid w:linePitch="360"/>
        </w:sectPr>
      </w:pPr>
    </w:p>
    <w:p w:rsidR="00DF5CC1" w:rsidRPr="001C0513" w:rsidRDefault="00DF5CC1" w:rsidP="00DF5CC1">
      <w:pPr>
        <w:pStyle w:val="a3"/>
        <w:spacing w:after="0" w:line="360" w:lineRule="auto"/>
        <w:ind w:left="709"/>
        <w:contextualSpacing w:val="0"/>
        <w:jc w:val="both"/>
        <w:rPr>
          <w:rFonts w:ascii="Times New Roman" w:hAnsi="Times New Roman" w:cs="Times New Roman"/>
          <w:b/>
          <w:bCs/>
          <w:color w:val="000000"/>
          <w:sz w:val="28"/>
          <w:szCs w:val="28"/>
        </w:rPr>
      </w:pPr>
      <w:r w:rsidRPr="001C0513">
        <w:rPr>
          <w:rFonts w:ascii="Times New Roman" w:hAnsi="Times New Roman" w:cs="Times New Roman"/>
          <w:b/>
          <w:bCs/>
          <w:color w:val="000000"/>
          <w:sz w:val="28"/>
          <w:szCs w:val="28"/>
        </w:rPr>
        <w:lastRenderedPageBreak/>
        <w:t xml:space="preserve">Ожидаемый результат </w:t>
      </w:r>
    </w:p>
    <w:p w:rsidR="00DF5CC1" w:rsidRPr="001C0513" w:rsidRDefault="00DF5CC1" w:rsidP="00DF5CC1">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1C0513">
        <w:rPr>
          <w:rFonts w:ascii="Times New Roman" w:hAnsi="Times New Roman" w:cs="Times New Roman"/>
          <w:color w:val="000000"/>
          <w:sz w:val="28"/>
          <w:szCs w:val="28"/>
        </w:rPr>
        <w:t xml:space="preserve">Повышение уровня познавательных интересов </w:t>
      </w:r>
    </w:p>
    <w:p w:rsidR="00DF5CC1" w:rsidRPr="001C0513" w:rsidRDefault="00DF5CC1" w:rsidP="00DF5CC1">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1C0513">
        <w:rPr>
          <w:rFonts w:ascii="Times New Roman" w:hAnsi="Times New Roman" w:cs="Times New Roman"/>
          <w:color w:val="000000"/>
          <w:sz w:val="28"/>
          <w:szCs w:val="28"/>
        </w:rPr>
        <w:t xml:space="preserve">Формирования у детей интереса к музыкально-игровой деятельности </w:t>
      </w:r>
    </w:p>
    <w:p w:rsidR="00DF5CC1" w:rsidRPr="001C0513" w:rsidRDefault="00DF5CC1" w:rsidP="00DF5CC1">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sidRPr="001C0513">
        <w:rPr>
          <w:rFonts w:ascii="Times New Roman" w:hAnsi="Times New Roman" w:cs="Times New Roman"/>
          <w:color w:val="000000"/>
          <w:sz w:val="28"/>
          <w:szCs w:val="28"/>
        </w:rPr>
        <w:t>Включение родителей в единый воспитательно-образовательных процесс, что бы значительно повысило его эффективность</w:t>
      </w:r>
    </w:p>
    <w:p w:rsidR="00DF5CC1" w:rsidRDefault="00DF5CC1" w:rsidP="00DF5CC1">
      <w:pPr>
        <w:pStyle w:val="a3"/>
        <w:spacing w:after="0" w:line="360" w:lineRule="auto"/>
        <w:ind w:left="709"/>
        <w:contextualSpacing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Результативность опыта</w:t>
      </w:r>
    </w:p>
    <w:p w:rsidR="00254E7F" w:rsidRPr="00254E7F" w:rsidRDefault="00254E7F" w:rsidP="00254E7F">
      <w:pPr>
        <w:spacing w:after="0" w:line="360" w:lineRule="auto"/>
        <w:ind w:firstLine="709"/>
        <w:jc w:val="both"/>
        <w:rPr>
          <w:rFonts w:ascii="Times New Roman" w:hAnsi="Times New Roman" w:cs="Times New Roman"/>
          <w:sz w:val="28"/>
          <w:szCs w:val="28"/>
        </w:rPr>
      </w:pPr>
      <w:r w:rsidRPr="001C10DB">
        <w:rPr>
          <w:rFonts w:ascii="Times New Roman" w:hAnsi="Times New Roman" w:cs="Times New Roman"/>
          <w:sz w:val="28"/>
          <w:szCs w:val="28"/>
        </w:rPr>
        <w:t xml:space="preserve">Совокупность и обобщенный анализ полученных результатов позволил выявить </w:t>
      </w:r>
      <w:r>
        <w:rPr>
          <w:rFonts w:ascii="Times New Roman" w:hAnsi="Times New Roman" w:cs="Times New Roman"/>
          <w:sz w:val="28"/>
          <w:szCs w:val="28"/>
        </w:rPr>
        <w:t>значительный рост показателей, что подтверждает возможность и результативность использования музыкально-игровой деятельности как средство воспитания познавательных интересов у детей старшего дошкольного возраста с умственной отсталостью.</w:t>
      </w:r>
    </w:p>
    <w:p w:rsidR="00254E7F" w:rsidRDefault="00254E7F" w:rsidP="00254E7F">
      <w:pPr>
        <w:spacing w:after="0" w:line="360" w:lineRule="auto"/>
        <w:ind w:firstLine="709"/>
        <w:jc w:val="center"/>
        <w:rPr>
          <w:rFonts w:ascii="Times New Roman" w:hAnsi="Times New Roman" w:cs="Times New Roman"/>
          <w:b/>
          <w:bCs/>
          <w:sz w:val="28"/>
          <w:szCs w:val="28"/>
        </w:rPr>
      </w:pPr>
      <w:r w:rsidRPr="00715C54">
        <w:rPr>
          <w:rFonts w:ascii="Times New Roman" w:hAnsi="Times New Roman" w:cs="Times New Roman"/>
          <w:b/>
          <w:bCs/>
          <w:sz w:val="28"/>
          <w:szCs w:val="28"/>
        </w:rPr>
        <w:t xml:space="preserve">Результаты </w:t>
      </w:r>
      <w:r>
        <w:rPr>
          <w:rFonts w:ascii="Times New Roman" w:hAnsi="Times New Roman" w:cs="Times New Roman"/>
          <w:b/>
          <w:bCs/>
          <w:sz w:val="28"/>
          <w:szCs w:val="28"/>
        </w:rPr>
        <w:t>м</w:t>
      </w:r>
      <w:r w:rsidRPr="00321EC5">
        <w:rPr>
          <w:rFonts w:ascii="Times New Roman" w:hAnsi="Times New Roman" w:cs="Times New Roman"/>
          <w:b/>
          <w:bCs/>
          <w:sz w:val="28"/>
          <w:szCs w:val="28"/>
        </w:rPr>
        <w:t>етодик</w:t>
      </w:r>
      <w:r>
        <w:rPr>
          <w:rFonts w:ascii="Times New Roman" w:hAnsi="Times New Roman" w:cs="Times New Roman"/>
          <w:b/>
          <w:bCs/>
          <w:sz w:val="28"/>
          <w:szCs w:val="28"/>
        </w:rPr>
        <w:t xml:space="preserve">и </w:t>
      </w:r>
      <w:r w:rsidRPr="00321EC5">
        <w:rPr>
          <w:rFonts w:ascii="Times New Roman" w:hAnsi="Times New Roman" w:cs="Times New Roman"/>
          <w:b/>
          <w:bCs/>
          <w:sz w:val="28"/>
          <w:szCs w:val="28"/>
        </w:rPr>
        <w:t xml:space="preserve">«Понимание сюжетных картинок» </w:t>
      </w:r>
    </w:p>
    <w:p w:rsidR="00254E7F" w:rsidRDefault="00254E7F" w:rsidP="00254E7F">
      <w:pPr>
        <w:spacing w:after="0" w:line="360" w:lineRule="auto"/>
        <w:ind w:firstLine="709"/>
        <w:jc w:val="center"/>
        <w:rPr>
          <w:rFonts w:ascii="Times New Roman" w:hAnsi="Times New Roman" w:cs="Times New Roman"/>
          <w:b/>
          <w:bCs/>
          <w:sz w:val="28"/>
          <w:szCs w:val="28"/>
        </w:rPr>
      </w:pPr>
      <w:r w:rsidRPr="00321EC5">
        <w:rPr>
          <w:rFonts w:ascii="Times New Roman" w:hAnsi="Times New Roman" w:cs="Times New Roman"/>
          <w:b/>
          <w:bCs/>
          <w:sz w:val="28"/>
          <w:szCs w:val="28"/>
        </w:rPr>
        <w:t>(Автор</w:t>
      </w:r>
      <w:r>
        <w:rPr>
          <w:rFonts w:ascii="Times New Roman" w:hAnsi="Times New Roman" w:cs="Times New Roman"/>
          <w:b/>
          <w:bCs/>
          <w:sz w:val="28"/>
          <w:szCs w:val="28"/>
        </w:rPr>
        <w:t xml:space="preserve"> -</w:t>
      </w:r>
      <w:r w:rsidRPr="00321EC5">
        <w:rPr>
          <w:rFonts w:ascii="Times New Roman" w:hAnsi="Times New Roman" w:cs="Times New Roman"/>
          <w:b/>
          <w:bCs/>
          <w:sz w:val="28"/>
          <w:szCs w:val="28"/>
        </w:rPr>
        <w:t xml:space="preserve"> С. Д. Забрамная)</w:t>
      </w:r>
    </w:p>
    <w:p w:rsidR="00254E7F" w:rsidRDefault="00254E7F" w:rsidP="00254E7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(сентябрь 2020)</w:t>
      </w:r>
    </w:p>
    <w:p w:rsidR="00254E7F" w:rsidRPr="00AB4298" w:rsidRDefault="00254E7F" w:rsidP="00254E7F">
      <w:pPr>
        <w:spacing w:after="0" w:line="360" w:lineRule="auto"/>
        <w:ind w:firstLine="709"/>
        <w:jc w:val="center"/>
        <w:rPr>
          <w:rFonts w:ascii="Times New Roman" w:hAnsi="Times New Roman" w:cs="Times New Roman"/>
          <w:b/>
          <w:b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5"/>
        <w:gridCol w:w="2389"/>
        <w:gridCol w:w="1453"/>
        <w:gridCol w:w="1273"/>
        <w:gridCol w:w="1487"/>
        <w:gridCol w:w="2314"/>
      </w:tblGrid>
      <w:tr w:rsidR="00254E7F" w:rsidRPr="008A03F6" w:rsidTr="00B462D2">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sidRPr="008A03F6">
              <w:rPr>
                <w:rFonts w:ascii="Times New Roman" w:hAnsi="Times New Roman" w:cs="Times New Roman"/>
                <w:b/>
              </w:rPr>
              <w:t>№ п/п</w:t>
            </w:r>
          </w:p>
        </w:tc>
        <w:tc>
          <w:tcPr>
            <w:tcW w:w="1248"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eastAsia="Times New Roman" w:hAnsi="Times New Roman" w:cs="Times New Roman"/>
                <w:b/>
                <w:sz w:val="24"/>
                <w:szCs w:val="24"/>
                <w:lang w:eastAsia="ru-RU"/>
              </w:rPr>
            </w:pPr>
            <w:r w:rsidRPr="008A03F6">
              <w:rPr>
                <w:rFonts w:ascii="Times New Roman" w:eastAsia="Times New Roman" w:hAnsi="Times New Roman" w:cs="Times New Roman"/>
                <w:b/>
                <w:sz w:val="24"/>
                <w:szCs w:val="24"/>
                <w:lang w:eastAsia="ru-RU"/>
              </w:rPr>
              <w:t>Фамилия, имя ребенка</w:t>
            </w: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Pr>
                <w:rFonts w:ascii="Times New Roman" w:hAnsi="Times New Roman" w:cs="Times New Roman"/>
                <w:b/>
              </w:rPr>
              <w:t>Картинка №1</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Pr>
                <w:rFonts w:ascii="Times New Roman" w:hAnsi="Times New Roman" w:cs="Times New Roman"/>
                <w:b/>
              </w:rPr>
              <w:t>Картинка №2</w:t>
            </w:r>
          </w:p>
        </w:tc>
        <w:tc>
          <w:tcPr>
            <w:tcW w:w="777" w:type="pct"/>
            <w:tcBorders>
              <w:top w:val="single" w:sz="4" w:space="0" w:color="auto"/>
              <w:left w:val="single" w:sz="4" w:space="0" w:color="auto"/>
              <w:bottom w:val="single" w:sz="4" w:space="0" w:color="auto"/>
              <w:right w:val="single" w:sz="4" w:space="0" w:color="auto"/>
            </w:tcBorders>
          </w:tcPr>
          <w:p w:rsidR="00254E7F" w:rsidRPr="008A03F6" w:rsidRDefault="00254E7F" w:rsidP="00B462D2">
            <w:pPr>
              <w:spacing w:after="0" w:line="360" w:lineRule="auto"/>
              <w:jc w:val="center"/>
              <w:rPr>
                <w:rFonts w:ascii="Times New Roman" w:hAnsi="Times New Roman" w:cs="Times New Roman"/>
                <w:b/>
              </w:rPr>
            </w:pPr>
            <w:r>
              <w:rPr>
                <w:rFonts w:ascii="Times New Roman" w:hAnsi="Times New Roman" w:cs="Times New Roman"/>
                <w:b/>
              </w:rPr>
              <w:t>Картинка №3</w:t>
            </w:r>
          </w:p>
        </w:tc>
        <w:tc>
          <w:tcPr>
            <w:tcW w:w="1210" w:type="pct"/>
            <w:tcBorders>
              <w:top w:val="single" w:sz="4" w:space="0" w:color="auto"/>
              <w:left w:val="single" w:sz="4" w:space="0" w:color="auto"/>
              <w:bottom w:val="single" w:sz="4" w:space="0" w:color="auto"/>
              <w:right w:val="single" w:sz="4" w:space="0" w:color="auto"/>
            </w:tcBorders>
          </w:tcPr>
          <w:p w:rsidR="00254E7F" w:rsidRDefault="00254E7F" w:rsidP="00B462D2">
            <w:pPr>
              <w:spacing w:after="0" w:line="360" w:lineRule="auto"/>
              <w:jc w:val="center"/>
              <w:rPr>
                <w:rFonts w:ascii="Times New Roman" w:hAnsi="Times New Roman" w:cs="Times New Roman"/>
                <w:b/>
              </w:rPr>
            </w:pPr>
            <w:r>
              <w:rPr>
                <w:rFonts w:ascii="Times New Roman" w:hAnsi="Times New Roman" w:cs="Times New Roman"/>
                <w:b/>
              </w:rPr>
              <w:t>Уровень познавательных интересов</w:t>
            </w:r>
          </w:p>
        </w:tc>
      </w:tr>
      <w:tr w:rsidR="00254E7F" w:rsidRPr="008A03F6" w:rsidTr="00B462D2">
        <w:tc>
          <w:tcPr>
            <w:tcW w:w="3013" w:type="pct"/>
            <w:gridSpan w:val="4"/>
            <w:shd w:val="clear" w:color="auto" w:fill="auto"/>
          </w:tcPr>
          <w:p w:rsidR="00254E7F" w:rsidRPr="008A03F6" w:rsidRDefault="00254E7F" w:rsidP="00B462D2">
            <w:pPr>
              <w:spacing w:after="0" w:line="360" w:lineRule="auto"/>
              <w:jc w:val="both"/>
              <w:rPr>
                <w:rFonts w:ascii="Times New Roman" w:hAnsi="Times New Roman" w:cs="Times New Roman"/>
                <w:b/>
              </w:rPr>
            </w:pPr>
            <w:r>
              <w:rPr>
                <w:rFonts w:ascii="Times New Roman" w:hAnsi="Times New Roman" w:cs="Times New Roman"/>
                <w:b/>
              </w:rPr>
              <w:t>Старшая группа №1</w:t>
            </w:r>
          </w:p>
        </w:tc>
        <w:tc>
          <w:tcPr>
            <w:tcW w:w="777" w:type="pct"/>
          </w:tcPr>
          <w:p w:rsidR="00254E7F" w:rsidRPr="008A03F6" w:rsidRDefault="00254E7F" w:rsidP="00B462D2">
            <w:pPr>
              <w:spacing w:after="0" w:line="360" w:lineRule="auto"/>
              <w:jc w:val="both"/>
              <w:rPr>
                <w:rFonts w:ascii="Times New Roman" w:hAnsi="Times New Roman" w:cs="Times New Roman"/>
                <w:b/>
              </w:rPr>
            </w:pPr>
          </w:p>
        </w:tc>
        <w:tc>
          <w:tcPr>
            <w:tcW w:w="1210" w:type="pct"/>
          </w:tcPr>
          <w:p w:rsidR="00254E7F" w:rsidRPr="008A03F6" w:rsidRDefault="00254E7F" w:rsidP="00B462D2">
            <w:pPr>
              <w:spacing w:after="0" w:line="360" w:lineRule="auto"/>
              <w:jc w:val="both"/>
              <w:rPr>
                <w:rFonts w:ascii="Times New Roman" w:hAnsi="Times New Roman" w:cs="Times New Roman"/>
                <w:b/>
              </w:rPr>
            </w:pPr>
          </w:p>
        </w:tc>
      </w:tr>
      <w:tr w:rsidR="00254E7F" w:rsidRPr="008A03F6" w:rsidTr="00B462D2">
        <w:tc>
          <w:tcPr>
            <w:tcW w:w="342"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w:t>
            </w:r>
          </w:p>
        </w:tc>
        <w:tc>
          <w:tcPr>
            <w:tcW w:w="1248" w:type="pct"/>
            <w:shd w:val="clear" w:color="auto" w:fill="auto"/>
            <w:hideMark/>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Ксения</w:t>
            </w:r>
            <w:r w:rsidR="00465A03">
              <w:rPr>
                <w:rFonts w:ascii="Times New Roman" w:eastAsia="Calibri" w:hAnsi="Times New Roman" w:cs="Times New Roman"/>
                <w:sz w:val="24"/>
                <w:szCs w:val="24"/>
              </w:rPr>
              <w:t xml:space="preserve"> Б.</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B462D2">
        <w:tc>
          <w:tcPr>
            <w:tcW w:w="342"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w:t>
            </w:r>
          </w:p>
        </w:tc>
        <w:tc>
          <w:tcPr>
            <w:tcW w:w="1248" w:type="pct"/>
            <w:shd w:val="clear" w:color="auto" w:fill="auto"/>
            <w:hideMark/>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Иван</w:t>
            </w:r>
            <w:r w:rsidR="00465A03">
              <w:rPr>
                <w:rFonts w:ascii="Times New Roman" w:eastAsia="Calibri" w:hAnsi="Times New Roman" w:cs="Times New Roman"/>
                <w:sz w:val="24"/>
                <w:szCs w:val="24"/>
              </w:rPr>
              <w:t xml:space="preserve"> З.</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B462D2">
        <w:tc>
          <w:tcPr>
            <w:tcW w:w="342"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w:t>
            </w:r>
          </w:p>
        </w:tc>
        <w:tc>
          <w:tcPr>
            <w:tcW w:w="1248" w:type="pct"/>
            <w:shd w:val="clear" w:color="auto" w:fill="auto"/>
            <w:hideMark/>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Олег</w:t>
            </w:r>
            <w:r w:rsidR="00465A03">
              <w:rPr>
                <w:rFonts w:ascii="Times New Roman" w:eastAsia="Calibri" w:hAnsi="Times New Roman" w:cs="Times New Roman"/>
                <w:sz w:val="24"/>
                <w:szCs w:val="24"/>
              </w:rPr>
              <w:t xml:space="preserve"> К.</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B462D2">
        <w:tc>
          <w:tcPr>
            <w:tcW w:w="342"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4</w:t>
            </w:r>
          </w:p>
        </w:tc>
        <w:tc>
          <w:tcPr>
            <w:tcW w:w="1248" w:type="pct"/>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Иван</w:t>
            </w:r>
            <w:r w:rsidR="00465A03">
              <w:rPr>
                <w:rFonts w:ascii="Times New Roman" w:eastAsia="Calibri" w:hAnsi="Times New Roman" w:cs="Times New Roman"/>
                <w:sz w:val="24"/>
                <w:szCs w:val="24"/>
              </w:rPr>
              <w:t>К.</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B462D2">
        <w:tc>
          <w:tcPr>
            <w:tcW w:w="342"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5</w:t>
            </w:r>
          </w:p>
        </w:tc>
        <w:tc>
          <w:tcPr>
            <w:tcW w:w="1248" w:type="pct"/>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Вера</w:t>
            </w:r>
            <w:r w:rsidR="00465A03">
              <w:rPr>
                <w:rFonts w:ascii="Times New Roman" w:eastAsia="Calibri" w:hAnsi="Times New Roman" w:cs="Times New Roman"/>
                <w:sz w:val="24"/>
                <w:szCs w:val="24"/>
              </w:rPr>
              <w:t xml:space="preserve"> Л.</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B462D2">
        <w:tc>
          <w:tcPr>
            <w:tcW w:w="342"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6</w:t>
            </w:r>
          </w:p>
        </w:tc>
        <w:tc>
          <w:tcPr>
            <w:tcW w:w="1248" w:type="pct"/>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Игорь</w:t>
            </w:r>
            <w:r w:rsidR="00465A03">
              <w:rPr>
                <w:rFonts w:ascii="Times New Roman" w:eastAsia="Calibri" w:hAnsi="Times New Roman" w:cs="Times New Roman"/>
                <w:sz w:val="24"/>
                <w:szCs w:val="24"/>
              </w:rPr>
              <w:t xml:space="preserve"> Н.</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B462D2">
        <w:tc>
          <w:tcPr>
            <w:tcW w:w="342"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48" w:type="pct"/>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Анатолий</w:t>
            </w:r>
            <w:r w:rsidR="00465A03">
              <w:rPr>
                <w:rFonts w:ascii="Times New Roman" w:eastAsia="Calibri" w:hAnsi="Times New Roman" w:cs="Times New Roman"/>
                <w:sz w:val="24"/>
                <w:szCs w:val="24"/>
              </w:rPr>
              <w:t xml:space="preserve"> 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B462D2">
        <w:tc>
          <w:tcPr>
            <w:tcW w:w="342"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48" w:type="pct"/>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Максим </w:t>
            </w:r>
            <w:r w:rsidR="00465A03">
              <w:rPr>
                <w:rFonts w:ascii="Times New Roman" w:eastAsia="Calibri" w:hAnsi="Times New Roman" w:cs="Times New Roman"/>
                <w:sz w:val="24"/>
                <w:szCs w:val="24"/>
              </w:rPr>
              <w:t>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B462D2">
        <w:tc>
          <w:tcPr>
            <w:tcW w:w="3790" w:type="pct"/>
            <w:gridSpan w:val="5"/>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Старшая группа №4</w:t>
            </w:r>
          </w:p>
        </w:tc>
        <w:tc>
          <w:tcPr>
            <w:tcW w:w="1210" w:type="pct"/>
          </w:tcPr>
          <w:p w:rsidR="00254E7F" w:rsidRDefault="00254E7F" w:rsidP="00B462D2">
            <w:pPr>
              <w:spacing w:after="0" w:line="360" w:lineRule="auto"/>
              <w:jc w:val="both"/>
              <w:rPr>
                <w:rFonts w:ascii="Times New Roman" w:eastAsia="Calibri" w:hAnsi="Times New Roman" w:cs="Times New Roman"/>
                <w:b/>
                <w:bCs/>
                <w:sz w:val="24"/>
                <w:szCs w:val="24"/>
              </w:rPr>
            </w:pPr>
          </w:p>
        </w:tc>
      </w:tr>
      <w:tr w:rsidR="00254E7F" w:rsidRPr="008A03F6" w:rsidTr="00B462D2">
        <w:tc>
          <w:tcPr>
            <w:tcW w:w="342"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8" w:type="pct"/>
            <w:shd w:val="clear" w:color="auto" w:fill="auto"/>
          </w:tcPr>
          <w:p w:rsidR="00254E7F"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Матвей</w:t>
            </w:r>
            <w:r w:rsidR="00465A03">
              <w:rPr>
                <w:rFonts w:ascii="Times New Roman" w:eastAsia="Calibri" w:hAnsi="Times New Roman" w:cs="Times New Roman"/>
                <w:sz w:val="24"/>
                <w:szCs w:val="24"/>
              </w:rPr>
              <w:t xml:space="preserve"> А.</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B462D2">
        <w:tc>
          <w:tcPr>
            <w:tcW w:w="342"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48" w:type="pct"/>
            <w:shd w:val="clear" w:color="auto" w:fill="auto"/>
          </w:tcPr>
          <w:p w:rsidR="00254E7F"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Иван</w:t>
            </w:r>
            <w:r w:rsidR="00465A03">
              <w:rPr>
                <w:rFonts w:ascii="Times New Roman" w:eastAsia="Calibri" w:hAnsi="Times New Roman" w:cs="Times New Roman"/>
                <w:sz w:val="24"/>
                <w:szCs w:val="24"/>
              </w:rPr>
              <w:t xml:space="preserve"> А.</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B462D2">
        <w:tc>
          <w:tcPr>
            <w:tcW w:w="342"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48" w:type="pct"/>
            <w:shd w:val="clear" w:color="auto" w:fill="auto"/>
          </w:tcPr>
          <w:p w:rsidR="00254E7F"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Анастасия</w:t>
            </w:r>
            <w:r w:rsidR="00465A03">
              <w:rPr>
                <w:rFonts w:ascii="Times New Roman" w:eastAsia="Calibri" w:hAnsi="Times New Roman" w:cs="Times New Roman"/>
                <w:sz w:val="24"/>
                <w:szCs w:val="24"/>
              </w:rPr>
              <w:t xml:space="preserve"> А.</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B462D2">
        <w:tc>
          <w:tcPr>
            <w:tcW w:w="342"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1248" w:type="pct"/>
            <w:shd w:val="clear" w:color="auto" w:fill="auto"/>
          </w:tcPr>
          <w:p w:rsidR="00254E7F"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Арсений</w:t>
            </w:r>
            <w:r w:rsidR="00465A03">
              <w:rPr>
                <w:rFonts w:ascii="Times New Roman" w:eastAsia="Calibri" w:hAnsi="Times New Roman" w:cs="Times New Roman"/>
                <w:sz w:val="24"/>
                <w:szCs w:val="24"/>
              </w:rPr>
              <w:t xml:space="preserve"> Г.</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B462D2">
        <w:tc>
          <w:tcPr>
            <w:tcW w:w="342"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48" w:type="pct"/>
            <w:shd w:val="clear" w:color="auto" w:fill="auto"/>
          </w:tcPr>
          <w:p w:rsidR="00254E7F"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Вадим</w:t>
            </w:r>
            <w:r w:rsidR="00465A03">
              <w:rPr>
                <w:rFonts w:ascii="Times New Roman" w:eastAsia="Calibri" w:hAnsi="Times New Roman" w:cs="Times New Roman"/>
                <w:sz w:val="24"/>
                <w:szCs w:val="24"/>
              </w:rPr>
              <w:t xml:space="preserve"> З.</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B462D2">
        <w:tc>
          <w:tcPr>
            <w:tcW w:w="342"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48" w:type="pct"/>
            <w:shd w:val="clear" w:color="auto" w:fill="auto"/>
          </w:tcPr>
          <w:p w:rsidR="00254E7F"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Кирилл</w:t>
            </w:r>
            <w:r w:rsidR="00465A03">
              <w:rPr>
                <w:rFonts w:ascii="Times New Roman" w:eastAsia="Calibri" w:hAnsi="Times New Roman" w:cs="Times New Roman"/>
                <w:sz w:val="24"/>
                <w:szCs w:val="24"/>
              </w:rPr>
              <w:t xml:space="preserve"> К.</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B462D2">
        <w:tc>
          <w:tcPr>
            <w:tcW w:w="342"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48" w:type="pct"/>
            <w:shd w:val="clear" w:color="auto" w:fill="auto"/>
          </w:tcPr>
          <w:p w:rsidR="00254E7F"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Федор</w:t>
            </w:r>
            <w:r w:rsidR="00465A03">
              <w:rPr>
                <w:rFonts w:ascii="Times New Roman" w:eastAsia="Calibri" w:hAnsi="Times New Roman" w:cs="Times New Roman"/>
                <w:sz w:val="24"/>
                <w:szCs w:val="24"/>
              </w:rPr>
              <w:t xml:space="preserve"> М.</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B462D2">
        <w:tc>
          <w:tcPr>
            <w:tcW w:w="342"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48" w:type="pct"/>
            <w:shd w:val="clear" w:color="auto" w:fill="auto"/>
          </w:tcPr>
          <w:p w:rsidR="00254E7F"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Дмитрий</w:t>
            </w:r>
            <w:r w:rsidR="00465A03">
              <w:rPr>
                <w:rFonts w:ascii="Times New Roman" w:eastAsia="Calibri" w:hAnsi="Times New Roman" w:cs="Times New Roman"/>
                <w:sz w:val="24"/>
                <w:szCs w:val="24"/>
              </w:rPr>
              <w:t xml:space="preserve"> 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0"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B462D2">
        <w:tc>
          <w:tcPr>
            <w:tcW w:w="342"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48" w:type="pct"/>
            <w:shd w:val="clear" w:color="auto" w:fill="auto"/>
          </w:tcPr>
          <w:p w:rsidR="00254E7F"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Варвара</w:t>
            </w:r>
            <w:r w:rsidR="00465A03">
              <w:rPr>
                <w:rFonts w:ascii="Times New Roman" w:eastAsia="Calibri" w:hAnsi="Times New Roman" w:cs="Times New Roman"/>
                <w:sz w:val="24"/>
                <w:szCs w:val="24"/>
              </w:rPr>
              <w:t xml:space="preserve"> 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10"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bl>
    <w:p w:rsidR="00254E7F" w:rsidRDefault="00254E7F" w:rsidP="00254E7F">
      <w:pPr>
        <w:spacing w:after="0" w:line="360" w:lineRule="auto"/>
        <w:rPr>
          <w:rFonts w:ascii="Times New Roman" w:hAnsi="Times New Roman"/>
          <w:sz w:val="28"/>
          <w:szCs w:val="28"/>
        </w:rPr>
      </w:pPr>
    </w:p>
    <w:p w:rsidR="00254E7F" w:rsidRPr="008A03F6" w:rsidRDefault="00254E7F" w:rsidP="00254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A03F6">
        <w:rPr>
          <w:rFonts w:ascii="Times New Roman" w:hAnsi="Times New Roman" w:cs="Times New Roman"/>
          <w:sz w:val="28"/>
          <w:szCs w:val="28"/>
        </w:rPr>
        <w:t>ыявлено, что у детей старшего дошкольного возраста</w:t>
      </w:r>
      <w:r>
        <w:rPr>
          <w:rFonts w:ascii="Times New Roman" w:hAnsi="Times New Roman" w:cs="Times New Roman"/>
          <w:sz w:val="28"/>
          <w:szCs w:val="28"/>
        </w:rPr>
        <w:t xml:space="preserve"> с умственной отсталостью</w:t>
      </w:r>
      <w:r w:rsidRPr="008A03F6">
        <w:rPr>
          <w:rFonts w:ascii="Times New Roman" w:hAnsi="Times New Roman" w:cs="Times New Roman"/>
          <w:sz w:val="28"/>
          <w:szCs w:val="28"/>
        </w:rPr>
        <w:t xml:space="preserve"> показатели познавательн</w:t>
      </w:r>
      <w:r>
        <w:rPr>
          <w:rFonts w:ascii="Times New Roman" w:hAnsi="Times New Roman" w:cs="Times New Roman"/>
          <w:sz w:val="28"/>
          <w:szCs w:val="28"/>
        </w:rPr>
        <w:t>ых интересов</w:t>
      </w:r>
      <w:r w:rsidRPr="008A03F6">
        <w:rPr>
          <w:rFonts w:ascii="Times New Roman" w:hAnsi="Times New Roman" w:cs="Times New Roman"/>
          <w:sz w:val="28"/>
          <w:szCs w:val="28"/>
        </w:rPr>
        <w:t>, следующие:</w:t>
      </w:r>
    </w:p>
    <w:p w:rsidR="00254E7F" w:rsidRPr="008A03F6" w:rsidRDefault="00254E7F" w:rsidP="00254E7F">
      <w:pPr>
        <w:spacing w:after="0" w:line="360" w:lineRule="auto"/>
        <w:ind w:firstLine="709"/>
        <w:jc w:val="both"/>
        <w:rPr>
          <w:rFonts w:ascii="Times New Roman" w:hAnsi="Times New Roman" w:cs="Times New Roman"/>
          <w:sz w:val="28"/>
          <w:szCs w:val="28"/>
        </w:rPr>
      </w:pPr>
      <w:bookmarkStart w:id="2" w:name="_Hlk72769648"/>
      <w:r w:rsidRPr="008A03F6">
        <w:rPr>
          <w:rFonts w:ascii="Times New Roman" w:hAnsi="Times New Roman" w:cs="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№1</w:t>
      </w:r>
      <w:r w:rsidRPr="008A03F6">
        <w:rPr>
          <w:rFonts w:ascii="Times New Roman" w:hAnsi="Times New Roman" w:cs="Times New Roman"/>
          <w:sz w:val="28"/>
          <w:szCs w:val="28"/>
        </w:rPr>
        <w:t>: 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38</w:t>
      </w:r>
      <w:r w:rsidRPr="008A03F6">
        <w:rPr>
          <w:rFonts w:ascii="Times New Roman" w:hAnsi="Times New Roman" w:cs="Times New Roman"/>
          <w:sz w:val="28"/>
          <w:szCs w:val="28"/>
        </w:rPr>
        <w:t xml:space="preserve"> %, </w:t>
      </w:r>
      <w:r>
        <w:rPr>
          <w:rFonts w:ascii="Times New Roman" w:hAnsi="Times New Roman" w:cs="Times New Roman"/>
          <w:sz w:val="28"/>
          <w:szCs w:val="28"/>
        </w:rPr>
        <w:t>низкий –62</w:t>
      </w:r>
      <w:r w:rsidRPr="008A03F6">
        <w:rPr>
          <w:rFonts w:ascii="Times New Roman" w:hAnsi="Times New Roman" w:cs="Times New Roman"/>
          <w:sz w:val="28"/>
          <w:szCs w:val="28"/>
        </w:rPr>
        <w:t>%</w:t>
      </w:r>
      <w:r>
        <w:rPr>
          <w:rFonts w:ascii="Times New Roman" w:hAnsi="Times New Roman" w:cs="Times New Roman"/>
          <w:sz w:val="28"/>
          <w:szCs w:val="28"/>
        </w:rPr>
        <w:t>, высокого нет.</w:t>
      </w:r>
    </w:p>
    <w:p w:rsidR="00254E7F" w:rsidRPr="008A03F6" w:rsidRDefault="00254E7F" w:rsidP="00254E7F">
      <w:pPr>
        <w:spacing w:after="0" w:line="360" w:lineRule="auto"/>
        <w:ind w:firstLine="709"/>
        <w:jc w:val="both"/>
        <w:rPr>
          <w:rFonts w:ascii="Times New Roman" w:hAnsi="Times New Roman" w:cs="Times New Roman"/>
          <w:sz w:val="28"/>
          <w:szCs w:val="28"/>
        </w:rPr>
      </w:pPr>
      <w:r w:rsidRPr="008A03F6">
        <w:rPr>
          <w:rFonts w:ascii="Times New Roman" w:hAnsi="Times New Roman" w:cs="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w:t>
      </w:r>
      <w:r w:rsidRPr="008A03F6">
        <w:rPr>
          <w:rFonts w:ascii="Times New Roman" w:hAnsi="Times New Roman" w:cs="Times New Roman"/>
          <w:sz w:val="28"/>
          <w:szCs w:val="28"/>
        </w:rPr>
        <w:t>: 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11%, </w:t>
      </w:r>
      <w:r>
        <w:rPr>
          <w:rFonts w:ascii="Times New Roman" w:hAnsi="Times New Roman" w:cs="Times New Roman"/>
          <w:sz w:val="28"/>
          <w:szCs w:val="28"/>
        </w:rPr>
        <w:t>низкий –89</w:t>
      </w:r>
      <w:r w:rsidRPr="008A03F6">
        <w:rPr>
          <w:rFonts w:ascii="Times New Roman" w:hAnsi="Times New Roman" w:cs="Times New Roman"/>
          <w:sz w:val="28"/>
          <w:szCs w:val="28"/>
        </w:rPr>
        <w:t>%</w:t>
      </w:r>
      <w:r>
        <w:rPr>
          <w:rFonts w:ascii="Times New Roman" w:hAnsi="Times New Roman" w:cs="Times New Roman"/>
          <w:sz w:val="28"/>
          <w:szCs w:val="28"/>
        </w:rPr>
        <w:t>, высокого нет.</w:t>
      </w:r>
    </w:p>
    <w:bookmarkEnd w:id="2"/>
    <w:p w:rsidR="00254E7F" w:rsidRDefault="00254E7F" w:rsidP="00254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8A03F6">
        <w:rPr>
          <w:rFonts w:ascii="Times New Roman" w:hAnsi="Times New Roman" w:cs="Times New Roman"/>
          <w:sz w:val="28"/>
          <w:szCs w:val="28"/>
        </w:rPr>
        <w:t xml:space="preserve">целом интенсивность познавательных </w:t>
      </w:r>
      <w:r>
        <w:rPr>
          <w:rFonts w:ascii="Times New Roman" w:hAnsi="Times New Roman" w:cs="Times New Roman"/>
          <w:sz w:val="28"/>
          <w:szCs w:val="28"/>
        </w:rPr>
        <w:t>интересов</w:t>
      </w:r>
      <w:r w:rsidRPr="008A03F6">
        <w:rPr>
          <w:rFonts w:ascii="Times New Roman" w:hAnsi="Times New Roman" w:cs="Times New Roman"/>
          <w:sz w:val="28"/>
          <w:szCs w:val="28"/>
        </w:rPr>
        <w:t xml:space="preserve"> выражена на</w:t>
      </w:r>
      <w:r>
        <w:rPr>
          <w:rFonts w:ascii="Times New Roman" w:hAnsi="Times New Roman" w:cs="Times New Roman"/>
          <w:sz w:val="28"/>
          <w:szCs w:val="28"/>
        </w:rPr>
        <w:t xml:space="preserve"> низком </w:t>
      </w:r>
      <w:r w:rsidRPr="008A03F6">
        <w:rPr>
          <w:rFonts w:ascii="Times New Roman" w:hAnsi="Times New Roman" w:cs="Times New Roman"/>
          <w:sz w:val="28"/>
          <w:szCs w:val="28"/>
        </w:rPr>
        <w:t xml:space="preserve">уровне. </w:t>
      </w:r>
    </w:p>
    <w:p w:rsidR="00254E7F" w:rsidRDefault="00254E7F" w:rsidP="00254E7F">
      <w:pPr>
        <w:spacing w:after="0" w:line="360" w:lineRule="auto"/>
        <w:ind w:firstLine="709"/>
        <w:jc w:val="center"/>
        <w:rPr>
          <w:rFonts w:ascii="Times New Roman" w:hAnsi="Times New Roman" w:cs="Times New Roman"/>
          <w:b/>
          <w:bCs/>
          <w:sz w:val="28"/>
          <w:szCs w:val="28"/>
        </w:rPr>
      </w:pPr>
      <w:r w:rsidRPr="001C10DB">
        <w:rPr>
          <w:rFonts w:ascii="Times New Roman" w:hAnsi="Times New Roman" w:cs="Times New Roman"/>
          <w:b/>
          <w:sz w:val="28"/>
          <w:szCs w:val="28"/>
        </w:rPr>
        <w:t xml:space="preserve">Результаты по методике </w:t>
      </w:r>
      <w:r>
        <w:rPr>
          <w:rFonts w:ascii="Times New Roman" w:hAnsi="Times New Roman" w:cs="Times New Roman"/>
          <w:b/>
          <w:bCs/>
          <w:sz w:val="28"/>
          <w:szCs w:val="28"/>
        </w:rPr>
        <w:t>«</w:t>
      </w:r>
      <w:r w:rsidRPr="00321EC5">
        <w:rPr>
          <w:rFonts w:ascii="Times New Roman" w:hAnsi="Times New Roman" w:cs="Times New Roman"/>
          <w:b/>
          <w:bCs/>
          <w:sz w:val="28"/>
          <w:szCs w:val="28"/>
        </w:rPr>
        <w:t xml:space="preserve">Построение </w:t>
      </w:r>
      <w:r>
        <w:rPr>
          <w:rFonts w:ascii="Times New Roman" w:hAnsi="Times New Roman" w:cs="Times New Roman"/>
          <w:b/>
          <w:bCs/>
          <w:sz w:val="28"/>
          <w:szCs w:val="28"/>
        </w:rPr>
        <w:t>«</w:t>
      </w:r>
      <w:r w:rsidRPr="00321EC5">
        <w:rPr>
          <w:rFonts w:ascii="Times New Roman" w:hAnsi="Times New Roman" w:cs="Times New Roman"/>
          <w:b/>
          <w:bCs/>
          <w:sz w:val="28"/>
          <w:szCs w:val="28"/>
        </w:rPr>
        <w:t>заборчика</w:t>
      </w:r>
      <w:r>
        <w:rPr>
          <w:rFonts w:ascii="Times New Roman" w:hAnsi="Times New Roman" w:cs="Times New Roman"/>
          <w:b/>
          <w:bCs/>
          <w:sz w:val="28"/>
          <w:szCs w:val="28"/>
        </w:rPr>
        <w:t>»</w:t>
      </w:r>
    </w:p>
    <w:p w:rsidR="00254E7F" w:rsidRPr="00B80A7E" w:rsidRDefault="00254E7F" w:rsidP="00254E7F">
      <w:pPr>
        <w:spacing w:after="0" w:line="360" w:lineRule="auto"/>
        <w:ind w:firstLine="709"/>
        <w:jc w:val="center"/>
        <w:rPr>
          <w:rFonts w:ascii="Times New Roman" w:hAnsi="Times New Roman" w:cs="Times New Roman"/>
          <w:b/>
          <w:bCs/>
          <w:sz w:val="28"/>
          <w:szCs w:val="28"/>
        </w:rPr>
      </w:pPr>
      <w:r w:rsidRPr="00321EC5">
        <w:rPr>
          <w:rFonts w:ascii="Times New Roman" w:hAnsi="Times New Roman" w:cs="Times New Roman"/>
          <w:b/>
          <w:bCs/>
          <w:sz w:val="28"/>
          <w:szCs w:val="28"/>
        </w:rPr>
        <w:t>(Автор - С. Д. Забрамная)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3268"/>
        <w:gridCol w:w="5270"/>
      </w:tblGrid>
      <w:tr w:rsidR="00254E7F" w:rsidRPr="001C10DB" w:rsidTr="00B462D2">
        <w:tc>
          <w:tcPr>
            <w:tcW w:w="540" w:type="pct"/>
            <w:tcBorders>
              <w:top w:val="single" w:sz="4" w:space="0" w:color="auto"/>
              <w:left w:val="single" w:sz="4" w:space="0" w:color="auto"/>
              <w:bottom w:val="single" w:sz="4" w:space="0" w:color="auto"/>
              <w:right w:val="single" w:sz="4" w:space="0" w:color="auto"/>
            </w:tcBorders>
            <w:shd w:val="clear" w:color="auto" w:fill="auto"/>
            <w:hideMark/>
          </w:tcPr>
          <w:p w:rsidR="00254E7F" w:rsidRPr="001C10DB" w:rsidRDefault="00254E7F" w:rsidP="00B462D2">
            <w:pPr>
              <w:spacing w:after="0" w:line="360" w:lineRule="auto"/>
              <w:jc w:val="center"/>
              <w:rPr>
                <w:rFonts w:ascii="Times New Roman" w:hAnsi="Times New Roman" w:cs="Times New Roman"/>
                <w:b/>
              </w:rPr>
            </w:pPr>
            <w:r w:rsidRPr="001C10DB">
              <w:rPr>
                <w:rFonts w:ascii="Times New Roman" w:hAnsi="Times New Roman" w:cs="Times New Roman"/>
                <w:b/>
              </w:rPr>
              <w:t>№ п/п</w:t>
            </w:r>
          </w:p>
        </w:tc>
        <w:tc>
          <w:tcPr>
            <w:tcW w:w="1707" w:type="pct"/>
            <w:tcBorders>
              <w:top w:val="single" w:sz="4" w:space="0" w:color="auto"/>
              <w:left w:val="single" w:sz="4" w:space="0" w:color="auto"/>
              <w:bottom w:val="single" w:sz="4" w:space="0" w:color="auto"/>
              <w:right w:val="single" w:sz="4" w:space="0" w:color="auto"/>
            </w:tcBorders>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Фамилия, имя ребенка</w:t>
            </w:r>
          </w:p>
        </w:tc>
        <w:tc>
          <w:tcPr>
            <w:tcW w:w="2753" w:type="pct"/>
            <w:tcBorders>
              <w:top w:val="single" w:sz="4" w:space="0" w:color="auto"/>
              <w:left w:val="single" w:sz="4" w:space="0" w:color="auto"/>
              <w:bottom w:val="single" w:sz="4" w:space="0" w:color="auto"/>
              <w:right w:val="single" w:sz="4" w:space="0" w:color="auto"/>
            </w:tcBorders>
            <w:shd w:val="clear" w:color="auto" w:fill="auto"/>
            <w:hideMark/>
          </w:tcPr>
          <w:p w:rsidR="00254E7F" w:rsidRPr="00E9325A" w:rsidRDefault="00254E7F" w:rsidP="00B462D2">
            <w:pPr>
              <w:spacing w:after="0" w:line="360" w:lineRule="auto"/>
              <w:jc w:val="center"/>
              <w:rPr>
                <w:rFonts w:ascii="Times New Roman" w:hAnsi="Times New Roman" w:cs="Times New Roman"/>
                <w:b/>
              </w:rPr>
            </w:pPr>
            <w:r w:rsidRPr="001C10DB">
              <w:rPr>
                <w:rFonts w:ascii="Times New Roman" w:hAnsi="Times New Roman" w:cs="Times New Roman"/>
                <w:b/>
              </w:rPr>
              <w:t>Урове</w:t>
            </w:r>
            <w:r>
              <w:rPr>
                <w:rFonts w:ascii="Times New Roman" w:hAnsi="Times New Roman" w:cs="Times New Roman"/>
                <w:b/>
              </w:rPr>
              <w:t>нь проявления познавательных интересов</w:t>
            </w:r>
          </w:p>
        </w:tc>
      </w:tr>
      <w:tr w:rsidR="00254E7F" w:rsidRPr="001C10DB" w:rsidTr="00B462D2">
        <w:tc>
          <w:tcPr>
            <w:tcW w:w="5000" w:type="pct"/>
            <w:gridSpan w:val="3"/>
            <w:shd w:val="clear" w:color="auto" w:fill="auto"/>
          </w:tcPr>
          <w:p w:rsidR="00254E7F" w:rsidRPr="001C10DB" w:rsidRDefault="00254E7F" w:rsidP="00B462D2">
            <w:pPr>
              <w:spacing w:after="0" w:line="360" w:lineRule="auto"/>
              <w:jc w:val="both"/>
              <w:rPr>
                <w:rFonts w:ascii="Times New Roman" w:hAnsi="Times New Roman" w:cs="Times New Roman"/>
                <w:b/>
              </w:rPr>
            </w:pPr>
            <w:r>
              <w:rPr>
                <w:rFonts w:ascii="Times New Roman" w:hAnsi="Times New Roman" w:cs="Times New Roman"/>
                <w:b/>
              </w:rPr>
              <w:t>Старшая группа №1</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1</w:t>
            </w:r>
          </w:p>
        </w:tc>
        <w:tc>
          <w:tcPr>
            <w:tcW w:w="1707" w:type="pct"/>
            <w:shd w:val="clear" w:color="auto" w:fill="auto"/>
            <w:hideMark/>
          </w:tcPr>
          <w:p w:rsidR="00254E7F" w:rsidRPr="001C10DB" w:rsidRDefault="00465A03"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Ксения Б.</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w:t>
            </w:r>
            <w:r>
              <w:rPr>
                <w:rFonts w:ascii="Times New Roman" w:eastAsia="Calibri" w:hAnsi="Times New Roman" w:cs="Times New Roman"/>
                <w:sz w:val="24"/>
                <w:szCs w:val="24"/>
              </w:rPr>
              <w:t>средний</w:t>
            </w:r>
          </w:p>
        </w:tc>
      </w:tr>
      <w:tr w:rsidR="00465A03" w:rsidRPr="001C10DB" w:rsidTr="00B462D2">
        <w:tc>
          <w:tcPr>
            <w:tcW w:w="540" w:type="pct"/>
            <w:shd w:val="clear" w:color="auto" w:fill="auto"/>
            <w:hideMark/>
          </w:tcPr>
          <w:p w:rsidR="00465A03" w:rsidRPr="001C10DB" w:rsidRDefault="00465A03" w:rsidP="00465A03">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2</w:t>
            </w:r>
          </w:p>
        </w:tc>
        <w:tc>
          <w:tcPr>
            <w:tcW w:w="1707" w:type="pct"/>
            <w:shd w:val="clear" w:color="auto" w:fill="auto"/>
            <w:hideMark/>
          </w:tcPr>
          <w:p w:rsidR="00465A03" w:rsidRPr="001C10DB"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Иван З.</w:t>
            </w:r>
          </w:p>
        </w:tc>
        <w:tc>
          <w:tcPr>
            <w:tcW w:w="2753" w:type="pct"/>
            <w:shd w:val="clear" w:color="auto" w:fill="auto"/>
            <w:hideMark/>
          </w:tcPr>
          <w:p w:rsidR="00465A03" w:rsidRPr="001C10DB"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465A03" w:rsidRPr="001C10DB" w:rsidTr="00B462D2">
        <w:tc>
          <w:tcPr>
            <w:tcW w:w="540" w:type="pct"/>
            <w:shd w:val="clear" w:color="auto" w:fill="auto"/>
            <w:hideMark/>
          </w:tcPr>
          <w:p w:rsidR="00465A03" w:rsidRPr="001C10DB" w:rsidRDefault="00465A03" w:rsidP="00465A03">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3</w:t>
            </w:r>
          </w:p>
        </w:tc>
        <w:tc>
          <w:tcPr>
            <w:tcW w:w="1707" w:type="pct"/>
            <w:shd w:val="clear" w:color="auto" w:fill="auto"/>
            <w:hideMark/>
          </w:tcPr>
          <w:p w:rsidR="00465A03" w:rsidRPr="001C10DB"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Олег К.</w:t>
            </w:r>
          </w:p>
        </w:tc>
        <w:tc>
          <w:tcPr>
            <w:tcW w:w="2753" w:type="pct"/>
            <w:shd w:val="clear" w:color="auto" w:fill="auto"/>
            <w:hideMark/>
          </w:tcPr>
          <w:p w:rsidR="00465A03" w:rsidRPr="001C10DB"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465A03" w:rsidRPr="001C10DB" w:rsidTr="00B462D2">
        <w:tc>
          <w:tcPr>
            <w:tcW w:w="540" w:type="pct"/>
            <w:shd w:val="clear" w:color="auto" w:fill="auto"/>
            <w:hideMark/>
          </w:tcPr>
          <w:p w:rsidR="00465A03" w:rsidRPr="001C10DB" w:rsidRDefault="00465A03" w:rsidP="00465A03">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4</w:t>
            </w:r>
          </w:p>
        </w:tc>
        <w:tc>
          <w:tcPr>
            <w:tcW w:w="1707" w:type="pct"/>
            <w:shd w:val="clear" w:color="auto" w:fill="auto"/>
          </w:tcPr>
          <w:p w:rsidR="00465A03" w:rsidRPr="001C10DB"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Иван К.</w:t>
            </w:r>
          </w:p>
        </w:tc>
        <w:tc>
          <w:tcPr>
            <w:tcW w:w="2753" w:type="pct"/>
            <w:shd w:val="clear" w:color="auto" w:fill="auto"/>
            <w:hideMark/>
          </w:tcPr>
          <w:p w:rsidR="00465A03" w:rsidRPr="001C10DB"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465A03" w:rsidRPr="001C10DB" w:rsidTr="00B462D2">
        <w:tc>
          <w:tcPr>
            <w:tcW w:w="540" w:type="pct"/>
            <w:shd w:val="clear" w:color="auto" w:fill="auto"/>
            <w:hideMark/>
          </w:tcPr>
          <w:p w:rsidR="00465A03" w:rsidRPr="001C10DB" w:rsidRDefault="00465A03" w:rsidP="00465A03">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5</w:t>
            </w:r>
          </w:p>
        </w:tc>
        <w:tc>
          <w:tcPr>
            <w:tcW w:w="1707" w:type="pct"/>
            <w:shd w:val="clear" w:color="auto" w:fill="auto"/>
          </w:tcPr>
          <w:p w:rsidR="00465A03" w:rsidRPr="001C10DB"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Вера Л.</w:t>
            </w:r>
          </w:p>
        </w:tc>
        <w:tc>
          <w:tcPr>
            <w:tcW w:w="2753" w:type="pct"/>
            <w:shd w:val="clear" w:color="auto" w:fill="auto"/>
            <w:hideMark/>
          </w:tcPr>
          <w:p w:rsidR="00465A03" w:rsidRPr="001C10DB"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465A03" w:rsidRPr="001C10DB" w:rsidTr="00B462D2">
        <w:tc>
          <w:tcPr>
            <w:tcW w:w="540" w:type="pct"/>
            <w:shd w:val="clear" w:color="auto" w:fill="auto"/>
          </w:tcPr>
          <w:p w:rsidR="00465A03" w:rsidRPr="001C10DB" w:rsidRDefault="00465A03" w:rsidP="00465A03">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6</w:t>
            </w:r>
          </w:p>
        </w:tc>
        <w:tc>
          <w:tcPr>
            <w:tcW w:w="1707" w:type="pct"/>
            <w:shd w:val="clear" w:color="auto" w:fill="auto"/>
          </w:tcPr>
          <w:p w:rsidR="00465A03" w:rsidRPr="001C10DB"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Игорь Н.</w:t>
            </w:r>
          </w:p>
        </w:tc>
        <w:tc>
          <w:tcPr>
            <w:tcW w:w="2753" w:type="pct"/>
            <w:shd w:val="clear" w:color="auto" w:fill="auto"/>
          </w:tcPr>
          <w:p w:rsidR="00465A03" w:rsidRPr="001C10DB"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465A03" w:rsidRPr="001C10DB" w:rsidTr="00B462D2">
        <w:tc>
          <w:tcPr>
            <w:tcW w:w="540" w:type="pct"/>
            <w:shd w:val="clear" w:color="auto" w:fill="auto"/>
          </w:tcPr>
          <w:p w:rsidR="00465A03" w:rsidRPr="001C10DB" w:rsidRDefault="00465A03" w:rsidP="00465A03">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7</w:t>
            </w:r>
          </w:p>
        </w:tc>
        <w:tc>
          <w:tcPr>
            <w:tcW w:w="1707" w:type="pct"/>
            <w:shd w:val="clear" w:color="auto" w:fill="auto"/>
          </w:tcPr>
          <w:p w:rsidR="00465A03" w:rsidRPr="001C10DB"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Анатолий С.</w:t>
            </w:r>
          </w:p>
        </w:tc>
        <w:tc>
          <w:tcPr>
            <w:tcW w:w="2753" w:type="pct"/>
            <w:shd w:val="clear" w:color="auto" w:fill="auto"/>
          </w:tcPr>
          <w:p w:rsidR="00465A03" w:rsidRPr="001C10DB"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465A03" w:rsidRPr="001C10DB" w:rsidTr="00B462D2">
        <w:tc>
          <w:tcPr>
            <w:tcW w:w="540" w:type="pct"/>
            <w:shd w:val="clear" w:color="auto" w:fill="auto"/>
          </w:tcPr>
          <w:p w:rsidR="00465A03" w:rsidRPr="001C10DB" w:rsidRDefault="00465A03" w:rsidP="00465A03">
            <w:pPr>
              <w:spacing w:after="0" w:line="360" w:lineRule="auto"/>
              <w:jc w:val="center"/>
              <w:rPr>
                <w:rFonts w:ascii="Times New Roman" w:eastAsia="Calibri" w:hAnsi="Times New Roman" w:cs="Times New Roman"/>
                <w:sz w:val="24"/>
                <w:szCs w:val="24"/>
              </w:rPr>
            </w:pPr>
            <w:r w:rsidRPr="00E06EB8">
              <w:rPr>
                <w:rFonts w:ascii="Times New Roman" w:eastAsia="Calibri" w:hAnsi="Times New Roman" w:cs="Times New Roman"/>
                <w:sz w:val="24"/>
                <w:szCs w:val="24"/>
              </w:rPr>
              <w:t>8</w:t>
            </w:r>
          </w:p>
        </w:tc>
        <w:tc>
          <w:tcPr>
            <w:tcW w:w="1707" w:type="pct"/>
            <w:shd w:val="clear" w:color="auto" w:fill="auto"/>
          </w:tcPr>
          <w:p w:rsidR="00465A03" w:rsidRPr="001C10DB"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Максим С.</w:t>
            </w:r>
          </w:p>
        </w:tc>
        <w:tc>
          <w:tcPr>
            <w:tcW w:w="2753" w:type="pct"/>
            <w:shd w:val="clear" w:color="auto" w:fill="auto"/>
          </w:tcPr>
          <w:p w:rsidR="00465A03" w:rsidRPr="001C10DB"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000" w:type="pct"/>
            <w:gridSpan w:val="3"/>
            <w:shd w:val="clear" w:color="auto" w:fill="auto"/>
          </w:tcPr>
          <w:p w:rsidR="00254E7F" w:rsidRDefault="00254E7F" w:rsidP="00B462D2">
            <w:pPr>
              <w:spacing w:after="0" w:line="360" w:lineRule="auto"/>
              <w:rPr>
                <w:rFonts w:ascii="Times New Roman" w:eastAsia="Calibri" w:hAnsi="Times New Roman" w:cs="Times New Roman"/>
                <w:sz w:val="24"/>
                <w:szCs w:val="24"/>
              </w:rPr>
            </w:pPr>
            <w:r>
              <w:rPr>
                <w:rFonts w:ascii="Times New Roman" w:eastAsia="Calibri" w:hAnsi="Times New Roman" w:cs="Times New Roman"/>
                <w:b/>
                <w:bCs/>
                <w:sz w:val="24"/>
                <w:szCs w:val="24"/>
              </w:rPr>
              <w:t>Старшая группа №4</w:t>
            </w:r>
          </w:p>
        </w:tc>
      </w:tr>
      <w:tr w:rsidR="00465A03" w:rsidRPr="001C10DB" w:rsidTr="00B462D2">
        <w:tc>
          <w:tcPr>
            <w:tcW w:w="540" w:type="pct"/>
            <w:shd w:val="clear" w:color="auto" w:fill="auto"/>
          </w:tcPr>
          <w:p w:rsidR="00465A03" w:rsidRPr="00E06EB8"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7"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Матвей А.</w:t>
            </w:r>
          </w:p>
        </w:tc>
        <w:tc>
          <w:tcPr>
            <w:tcW w:w="2753"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465A03" w:rsidRPr="001C10DB" w:rsidTr="00B462D2">
        <w:tc>
          <w:tcPr>
            <w:tcW w:w="540" w:type="pct"/>
            <w:shd w:val="clear" w:color="auto" w:fill="auto"/>
          </w:tcPr>
          <w:p w:rsidR="00465A03" w:rsidRPr="00E06EB8"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7"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Иван А.</w:t>
            </w:r>
          </w:p>
        </w:tc>
        <w:tc>
          <w:tcPr>
            <w:tcW w:w="2753"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465A03" w:rsidRPr="001C10DB" w:rsidTr="00B462D2">
        <w:tc>
          <w:tcPr>
            <w:tcW w:w="540"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7"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Анастасия А.</w:t>
            </w:r>
          </w:p>
        </w:tc>
        <w:tc>
          <w:tcPr>
            <w:tcW w:w="2753"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465A03" w:rsidRPr="001C10DB" w:rsidTr="00B462D2">
        <w:tc>
          <w:tcPr>
            <w:tcW w:w="540"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7"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Арсений Г.</w:t>
            </w:r>
          </w:p>
        </w:tc>
        <w:tc>
          <w:tcPr>
            <w:tcW w:w="2753"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465A03" w:rsidRPr="001C10DB" w:rsidTr="00B462D2">
        <w:tc>
          <w:tcPr>
            <w:tcW w:w="540"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7"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Вадим З.</w:t>
            </w:r>
          </w:p>
        </w:tc>
        <w:tc>
          <w:tcPr>
            <w:tcW w:w="2753"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465A03" w:rsidRPr="001C10DB" w:rsidTr="00B462D2">
        <w:tc>
          <w:tcPr>
            <w:tcW w:w="540"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707"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Кирилл К.</w:t>
            </w:r>
          </w:p>
        </w:tc>
        <w:tc>
          <w:tcPr>
            <w:tcW w:w="2753"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465A03" w:rsidRPr="001C10DB" w:rsidTr="00B462D2">
        <w:tc>
          <w:tcPr>
            <w:tcW w:w="540"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07"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Федор М.</w:t>
            </w:r>
          </w:p>
        </w:tc>
        <w:tc>
          <w:tcPr>
            <w:tcW w:w="2753"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465A03" w:rsidRPr="001C10DB" w:rsidTr="00B462D2">
        <w:tc>
          <w:tcPr>
            <w:tcW w:w="540"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8</w:t>
            </w:r>
          </w:p>
        </w:tc>
        <w:tc>
          <w:tcPr>
            <w:tcW w:w="1707"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Дмитрий С.</w:t>
            </w:r>
          </w:p>
        </w:tc>
        <w:tc>
          <w:tcPr>
            <w:tcW w:w="2753"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465A03" w:rsidRPr="001C10DB" w:rsidTr="00B462D2">
        <w:tc>
          <w:tcPr>
            <w:tcW w:w="540"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707"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Варвара С.</w:t>
            </w:r>
          </w:p>
        </w:tc>
        <w:tc>
          <w:tcPr>
            <w:tcW w:w="2753"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bl>
    <w:p w:rsidR="00254E7F" w:rsidRPr="00245C5D" w:rsidRDefault="00254E7F" w:rsidP="00254E7F">
      <w:pPr>
        <w:spacing w:after="0" w:line="360" w:lineRule="auto"/>
        <w:ind w:firstLine="709"/>
        <w:jc w:val="both"/>
        <w:rPr>
          <w:rFonts w:ascii="Times New Roman" w:hAnsi="Times New Roman"/>
          <w:sz w:val="16"/>
          <w:szCs w:val="16"/>
        </w:rPr>
      </w:pPr>
    </w:p>
    <w:p w:rsidR="00254E7F" w:rsidRDefault="00254E7F" w:rsidP="00254E7F">
      <w:pPr>
        <w:spacing w:after="0" w:line="360" w:lineRule="auto"/>
        <w:ind w:firstLine="709"/>
        <w:jc w:val="both"/>
        <w:rPr>
          <w:rFonts w:ascii="Times New Roman" w:hAnsi="Times New Roman" w:cs="Times New Roman"/>
          <w:sz w:val="28"/>
          <w:szCs w:val="28"/>
        </w:rPr>
      </w:pPr>
      <w:r w:rsidRPr="00DB645A">
        <w:rPr>
          <w:rFonts w:ascii="Times New Roman" w:hAnsi="Times New Roman"/>
          <w:sz w:val="28"/>
          <w:szCs w:val="28"/>
        </w:rPr>
        <w:t xml:space="preserve">После проведения данной методики было выявлено, что </w:t>
      </w:r>
      <w:r>
        <w:rPr>
          <w:rFonts w:ascii="Times New Roman" w:hAnsi="Times New Roman"/>
          <w:sz w:val="28"/>
          <w:szCs w:val="28"/>
        </w:rPr>
        <w:t xml:space="preserve">уровень проявления познавательных интересов </w:t>
      </w:r>
      <w:r w:rsidRPr="00DB645A">
        <w:rPr>
          <w:rFonts w:ascii="Times New Roman" w:hAnsi="Times New Roman"/>
          <w:sz w:val="28"/>
          <w:szCs w:val="28"/>
        </w:rPr>
        <w:t>у детей</w:t>
      </w:r>
      <w:r>
        <w:rPr>
          <w:rFonts w:ascii="Times New Roman" w:hAnsi="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№1</w:t>
      </w:r>
      <w:r w:rsidRPr="008A03F6">
        <w:rPr>
          <w:rFonts w:ascii="Times New Roman" w:hAnsi="Times New Roman" w:cs="Times New Roman"/>
          <w:sz w:val="28"/>
          <w:szCs w:val="28"/>
        </w:rPr>
        <w:t xml:space="preserve">: </w:t>
      </w:r>
      <w:r>
        <w:rPr>
          <w:rFonts w:ascii="Times New Roman" w:hAnsi="Times New Roman" w:cs="Times New Roman"/>
          <w:sz w:val="28"/>
          <w:szCs w:val="28"/>
        </w:rPr>
        <w:t>высокий –37</w:t>
      </w:r>
      <w:r w:rsidRPr="008A03F6">
        <w:rPr>
          <w:rFonts w:ascii="Times New Roman" w:hAnsi="Times New Roman" w:cs="Times New Roman"/>
          <w:sz w:val="28"/>
          <w:szCs w:val="28"/>
        </w:rPr>
        <w:t>%</w:t>
      </w:r>
      <w:r>
        <w:rPr>
          <w:rFonts w:ascii="Times New Roman" w:hAnsi="Times New Roman" w:cs="Times New Roman"/>
          <w:sz w:val="28"/>
          <w:szCs w:val="28"/>
        </w:rPr>
        <w:t xml:space="preserve">, </w:t>
      </w:r>
      <w:r w:rsidRPr="008A03F6">
        <w:rPr>
          <w:rFonts w:ascii="Times New Roman" w:hAnsi="Times New Roman" w:cs="Times New Roman"/>
          <w:sz w:val="28"/>
          <w:szCs w:val="28"/>
        </w:rPr>
        <w:t>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50</w:t>
      </w:r>
      <w:r w:rsidRPr="008A03F6">
        <w:rPr>
          <w:rFonts w:ascii="Times New Roman" w:hAnsi="Times New Roman" w:cs="Times New Roman"/>
          <w:sz w:val="28"/>
          <w:szCs w:val="28"/>
        </w:rPr>
        <w:t xml:space="preserve"> %, </w:t>
      </w:r>
      <w:r>
        <w:rPr>
          <w:rFonts w:ascii="Times New Roman" w:hAnsi="Times New Roman" w:cs="Times New Roman"/>
          <w:sz w:val="28"/>
          <w:szCs w:val="28"/>
        </w:rPr>
        <w:t>низкий –13</w:t>
      </w:r>
      <w:r w:rsidRPr="008A03F6">
        <w:rPr>
          <w:rFonts w:ascii="Times New Roman" w:hAnsi="Times New Roman" w:cs="Times New Roman"/>
          <w:sz w:val="28"/>
          <w:szCs w:val="28"/>
        </w:rPr>
        <w:t>%</w:t>
      </w:r>
      <w:r>
        <w:rPr>
          <w:rFonts w:ascii="Times New Roman" w:hAnsi="Times New Roman" w:cs="Times New Roman"/>
          <w:sz w:val="28"/>
          <w:szCs w:val="28"/>
        </w:rPr>
        <w:t>, а</w:t>
      </w:r>
      <w:r w:rsidRPr="008A03F6">
        <w:rPr>
          <w:rFonts w:ascii="Times New Roman" w:hAnsi="Times New Roman" w:cs="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w:t>
      </w:r>
      <w:r w:rsidRPr="008A03F6">
        <w:rPr>
          <w:rFonts w:ascii="Times New Roman" w:hAnsi="Times New Roman" w:cs="Times New Roman"/>
          <w:sz w:val="28"/>
          <w:szCs w:val="28"/>
        </w:rPr>
        <w:t xml:space="preserve">: </w:t>
      </w:r>
      <w:r>
        <w:rPr>
          <w:rFonts w:ascii="Times New Roman" w:hAnsi="Times New Roman" w:cs="Times New Roman"/>
          <w:sz w:val="28"/>
          <w:szCs w:val="28"/>
        </w:rPr>
        <w:t>высокий</w:t>
      </w:r>
      <w:r w:rsidRPr="008A03F6">
        <w:rPr>
          <w:rFonts w:ascii="Times New Roman" w:hAnsi="Times New Roman" w:cs="Times New Roman"/>
          <w:sz w:val="28"/>
          <w:szCs w:val="28"/>
        </w:rPr>
        <w:t xml:space="preserve"> – </w:t>
      </w:r>
      <w:r>
        <w:rPr>
          <w:rFonts w:ascii="Times New Roman" w:hAnsi="Times New Roman" w:cs="Times New Roman"/>
          <w:sz w:val="28"/>
          <w:szCs w:val="28"/>
        </w:rPr>
        <w:t>11</w:t>
      </w:r>
      <w:r w:rsidRPr="008A03F6">
        <w:rPr>
          <w:rFonts w:ascii="Times New Roman" w:hAnsi="Times New Roman" w:cs="Times New Roman"/>
          <w:sz w:val="28"/>
          <w:szCs w:val="28"/>
        </w:rPr>
        <w:t>%, 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11%, </w:t>
      </w:r>
      <w:r>
        <w:rPr>
          <w:rFonts w:ascii="Times New Roman" w:hAnsi="Times New Roman" w:cs="Times New Roman"/>
          <w:sz w:val="28"/>
          <w:szCs w:val="28"/>
        </w:rPr>
        <w:t>низкий –78</w:t>
      </w:r>
      <w:r w:rsidRPr="008A03F6">
        <w:rPr>
          <w:rFonts w:ascii="Times New Roman" w:hAnsi="Times New Roman" w:cs="Times New Roman"/>
          <w:sz w:val="28"/>
          <w:szCs w:val="28"/>
        </w:rPr>
        <w:t>%</w:t>
      </w:r>
      <w:r>
        <w:rPr>
          <w:rFonts w:ascii="Times New Roman" w:hAnsi="Times New Roman" w:cs="Times New Roman"/>
          <w:sz w:val="28"/>
          <w:szCs w:val="28"/>
        </w:rPr>
        <w:t>. Отмечается преобладание низкого и среднего уровня познавательных интересов у обеих групп.</w:t>
      </w:r>
    </w:p>
    <w:p w:rsidR="00254E7F" w:rsidRDefault="00254E7F" w:rsidP="00254E7F">
      <w:pPr>
        <w:spacing w:after="0" w:line="360" w:lineRule="auto"/>
        <w:ind w:firstLine="709"/>
        <w:jc w:val="center"/>
        <w:rPr>
          <w:rFonts w:ascii="Times New Roman" w:hAnsi="Times New Roman" w:cs="Times New Roman"/>
          <w:b/>
          <w:sz w:val="28"/>
          <w:szCs w:val="28"/>
        </w:rPr>
      </w:pPr>
      <w:r w:rsidRPr="008A03F6">
        <w:rPr>
          <w:rFonts w:ascii="Times New Roman" w:hAnsi="Times New Roman" w:cs="Times New Roman"/>
          <w:b/>
          <w:sz w:val="28"/>
          <w:szCs w:val="28"/>
        </w:rPr>
        <w:t>Результаты по методике «Детская любознательность»</w:t>
      </w:r>
    </w:p>
    <w:p w:rsidR="00254E7F" w:rsidRPr="008A03F6" w:rsidRDefault="00254E7F" w:rsidP="00254E7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(Автор – Д. Б. Годовикова)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3754"/>
        <w:gridCol w:w="4504"/>
      </w:tblGrid>
      <w:tr w:rsidR="00254E7F" w:rsidRPr="008A03F6" w:rsidTr="00B462D2">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sidRPr="008A03F6">
              <w:rPr>
                <w:rFonts w:ascii="Times New Roman" w:hAnsi="Times New Roman" w:cs="Times New Roman"/>
                <w:b/>
              </w:rPr>
              <w:t>№ п/п</w:t>
            </w:r>
          </w:p>
        </w:tc>
        <w:tc>
          <w:tcPr>
            <w:tcW w:w="1961"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eastAsia="Times New Roman" w:hAnsi="Times New Roman" w:cs="Times New Roman"/>
                <w:b/>
                <w:sz w:val="24"/>
                <w:szCs w:val="24"/>
                <w:lang w:eastAsia="ru-RU"/>
              </w:rPr>
            </w:pPr>
            <w:r w:rsidRPr="008A03F6">
              <w:rPr>
                <w:rFonts w:ascii="Times New Roman" w:eastAsia="Times New Roman" w:hAnsi="Times New Roman" w:cs="Times New Roman"/>
                <w:b/>
                <w:sz w:val="24"/>
                <w:szCs w:val="24"/>
                <w:lang w:eastAsia="ru-RU"/>
              </w:rPr>
              <w:t>Фамилия, имя ребенка</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sidRPr="008A03F6">
              <w:rPr>
                <w:rFonts w:ascii="Times New Roman" w:hAnsi="Times New Roman" w:cs="Times New Roman"/>
                <w:b/>
              </w:rPr>
              <w:t>Уровень</w:t>
            </w:r>
          </w:p>
        </w:tc>
      </w:tr>
      <w:tr w:rsidR="00254E7F" w:rsidRPr="008A03F6" w:rsidTr="00B462D2">
        <w:tc>
          <w:tcPr>
            <w:tcW w:w="5000" w:type="pct"/>
            <w:gridSpan w:val="3"/>
            <w:shd w:val="clear" w:color="auto" w:fill="auto"/>
          </w:tcPr>
          <w:p w:rsidR="00254E7F" w:rsidRPr="008A03F6" w:rsidRDefault="00254E7F" w:rsidP="00B462D2">
            <w:pPr>
              <w:spacing w:after="0" w:line="360" w:lineRule="auto"/>
              <w:jc w:val="both"/>
              <w:rPr>
                <w:rFonts w:ascii="Times New Roman" w:hAnsi="Times New Roman" w:cs="Times New Roman"/>
                <w:b/>
              </w:rPr>
            </w:pPr>
            <w:r>
              <w:rPr>
                <w:rFonts w:ascii="Times New Roman" w:hAnsi="Times New Roman" w:cs="Times New Roman"/>
                <w:b/>
              </w:rPr>
              <w:t>Старшая группа №1</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w:t>
            </w:r>
          </w:p>
        </w:tc>
        <w:tc>
          <w:tcPr>
            <w:tcW w:w="1961"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Ксения Б.</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w:t>
            </w:r>
          </w:p>
        </w:tc>
        <w:tc>
          <w:tcPr>
            <w:tcW w:w="1961"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Иван З. </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w:t>
            </w:r>
          </w:p>
        </w:tc>
        <w:tc>
          <w:tcPr>
            <w:tcW w:w="1961"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Олег К.</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4</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К.</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5</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Вера Л.</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6</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Игорь Н.</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7</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Анатолий С.</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8</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Максим С.</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5000" w:type="pct"/>
            <w:gridSpan w:val="3"/>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Старшая группа №4</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Матвей А.</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А.</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Анастасия А.</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4</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Арсений Г.</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5</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Вадим З.</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6</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Кирилл К.</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7</w:t>
            </w:r>
          </w:p>
        </w:tc>
        <w:tc>
          <w:tcPr>
            <w:tcW w:w="1961"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Федор М.</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8A03F6">
              <w:rPr>
                <w:rFonts w:ascii="Times New Roman" w:eastAsia="Calibri" w:hAnsi="Times New Roman" w:cs="Times New Roman"/>
                <w:sz w:val="24"/>
                <w:szCs w:val="24"/>
              </w:rPr>
              <w:t>уровень</w:t>
            </w:r>
          </w:p>
        </w:tc>
      </w:tr>
      <w:tr w:rsidR="00254E7F" w:rsidRPr="008A03F6" w:rsidTr="00B462D2">
        <w:trPr>
          <w:trHeight w:val="210"/>
        </w:trPr>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8</w:t>
            </w:r>
          </w:p>
        </w:tc>
        <w:tc>
          <w:tcPr>
            <w:tcW w:w="1961"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Дима С.</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уровень</w:t>
            </w:r>
          </w:p>
        </w:tc>
      </w:tr>
      <w:tr w:rsidR="00465A03" w:rsidRPr="008A03F6" w:rsidTr="00B462D2">
        <w:tc>
          <w:tcPr>
            <w:tcW w:w="686" w:type="pct"/>
            <w:shd w:val="clear" w:color="auto" w:fill="auto"/>
          </w:tcPr>
          <w:p w:rsidR="00465A03" w:rsidRPr="008A03F6" w:rsidRDefault="00465A03" w:rsidP="00465A03">
            <w:pPr>
              <w:spacing w:after="0" w:line="360" w:lineRule="auto"/>
              <w:jc w:val="center"/>
              <w:rPr>
                <w:rFonts w:ascii="Times New Roman" w:eastAsia="Calibri" w:hAnsi="Times New Roman" w:cs="Times New Roman"/>
                <w:sz w:val="24"/>
                <w:szCs w:val="24"/>
              </w:rPr>
            </w:pPr>
            <w:r w:rsidRPr="00011DCD">
              <w:rPr>
                <w:rFonts w:ascii="Times New Roman" w:eastAsia="Calibri" w:hAnsi="Times New Roman" w:cs="Times New Roman"/>
                <w:sz w:val="24"/>
                <w:szCs w:val="24"/>
              </w:rPr>
              <w:t>9</w:t>
            </w:r>
          </w:p>
        </w:tc>
        <w:tc>
          <w:tcPr>
            <w:tcW w:w="1961"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Варвара С.</w:t>
            </w:r>
          </w:p>
        </w:tc>
        <w:tc>
          <w:tcPr>
            <w:tcW w:w="2353" w:type="pct"/>
            <w:shd w:val="clear" w:color="auto" w:fill="auto"/>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bl>
    <w:p w:rsidR="00254E7F" w:rsidRPr="00697D36" w:rsidRDefault="00254E7F" w:rsidP="00254E7F">
      <w:pPr>
        <w:spacing w:after="0" w:line="360" w:lineRule="auto"/>
        <w:ind w:firstLine="709"/>
        <w:jc w:val="both"/>
        <w:rPr>
          <w:rFonts w:ascii="Times New Roman" w:eastAsia="Calibri" w:hAnsi="Times New Roman" w:cs="Times New Roman"/>
          <w:sz w:val="18"/>
          <w:szCs w:val="18"/>
        </w:rPr>
      </w:pPr>
    </w:p>
    <w:p w:rsidR="00254E7F" w:rsidRPr="00B300E5" w:rsidRDefault="00254E7F" w:rsidP="00254E7F">
      <w:pPr>
        <w:spacing w:after="0" w:line="360" w:lineRule="auto"/>
        <w:ind w:firstLine="709"/>
        <w:jc w:val="both"/>
        <w:rPr>
          <w:rFonts w:ascii="Times New Roman" w:eastAsia="Calibri" w:hAnsi="Times New Roman" w:cs="Times New Roman"/>
          <w:sz w:val="28"/>
          <w:szCs w:val="28"/>
        </w:rPr>
      </w:pPr>
      <w:r w:rsidRPr="00AE1E1E">
        <w:rPr>
          <w:rFonts w:ascii="Times New Roman" w:eastAsia="Calibri" w:hAnsi="Times New Roman" w:cs="Times New Roman"/>
          <w:sz w:val="28"/>
          <w:szCs w:val="28"/>
        </w:rPr>
        <w:t>Из таблицы следует, чтоуровень развития любознательности</w:t>
      </w:r>
      <w:r w:rsidRPr="008A03F6">
        <w:rPr>
          <w:rFonts w:ascii="Times New Roman" w:hAnsi="Times New Roman" w:cs="Times New Roman"/>
          <w:sz w:val="28"/>
          <w:szCs w:val="28"/>
        </w:rPr>
        <w:t xml:space="preserve">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№1: </w:t>
      </w:r>
      <w:r>
        <w:rPr>
          <w:rFonts w:ascii="Times New Roman" w:hAnsi="Times New Roman"/>
          <w:sz w:val="28"/>
          <w:szCs w:val="28"/>
        </w:rPr>
        <w:t xml:space="preserve">13 % – </w:t>
      </w:r>
      <w:r w:rsidRPr="00AE1E1E">
        <w:rPr>
          <w:rFonts w:ascii="Times New Roman" w:eastAsia="Calibri" w:hAnsi="Times New Roman" w:cs="Times New Roman"/>
          <w:sz w:val="28"/>
          <w:szCs w:val="28"/>
        </w:rPr>
        <w:t xml:space="preserve">3 (высокий) уровень, у </w:t>
      </w:r>
      <w:r>
        <w:rPr>
          <w:rFonts w:ascii="Times New Roman" w:eastAsia="Calibri" w:hAnsi="Times New Roman" w:cs="Times New Roman"/>
          <w:sz w:val="28"/>
          <w:szCs w:val="28"/>
        </w:rPr>
        <w:t>37</w:t>
      </w:r>
      <w:r w:rsidRPr="00AE1E1E">
        <w:rPr>
          <w:rFonts w:ascii="Times New Roman" w:eastAsia="Calibri" w:hAnsi="Times New Roman" w:cs="Times New Roman"/>
          <w:sz w:val="28"/>
          <w:szCs w:val="28"/>
        </w:rPr>
        <w:t>%</w:t>
      </w:r>
      <w:r>
        <w:rPr>
          <w:rFonts w:ascii="Times New Roman" w:eastAsia="Calibri" w:hAnsi="Times New Roman" w:cs="Times New Roman"/>
          <w:sz w:val="28"/>
          <w:szCs w:val="28"/>
        </w:rPr>
        <w:t xml:space="preserve"> – </w:t>
      </w:r>
      <w:r w:rsidRPr="00AE1E1E">
        <w:rPr>
          <w:rFonts w:ascii="Times New Roman" w:eastAsia="Calibri" w:hAnsi="Times New Roman" w:cs="Times New Roman"/>
          <w:sz w:val="28"/>
          <w:szCs w:val="28"/>
        </w:rPr>
        <w:t xml:space="preserve">2 (средний) уровень и </w:t>
      </w:r>
      <w:r>
        <w:rPr>
          <w:rFonts w:ascii="Times New Roman" w:eastAsia="Calibri" w:hAnsi="Times New Roman" w:cs="Times New Roman"/>
          <w:sz w:val="28"/>
          <w:szCs w:val="28"/>
        </w:rPr>
        <w:t>50</w:t>
      </w:r>
      <w:r w:rsidRPr="00AE1E1E">
        <w:rPr>
          <w:rFonts w:ascii="Times New Roman" w:eastAsia="Calibri" w:hAnsi="Times New Roman" w:cs="Times New Roman"/>
          <w:sz w:val="28"/>
          <w:szCs w:val="28"/>
        </w:rPr>
        <w:t>%</w:t>
      </w:r>
      <w:r>
        <w:rPr>
          <w:rFonts w:ascii="Times New Roman" w:eastAsia="Calibri" w:hAnsi="Times New Roman" w:cs="Times New Roman"/>
          <w:sz w:val="28"/>
          <w:szCs w:val="28"/>
        </w:rPr>
        <w:t xml:space="preserve"> – </w:t>
      </w:r>
      <w:r>
        <w:rPr>
          <w:rFonts w:ascii="Times New Roman" w:hAnsi="Times New Roman"/>
          <w:sz w:val="28"/>
          <w:szCs w:val="28"/>
        </w:rPr>
        <w:lastRenderedPageBreak/>
        <w:t xml:space="preserve">1 (низкий) уровень, а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 </w:t>
      </w:r>
      <w:r>
        <w:rPr>
          <w:rFonts w:ascii="Times New Roman" w:eastAsia="Calibri" w:hAnsi="Times New Roman" w:cs="Times New Roman"/>
          <w:sz w:val="28"/>
          <w:szCs w:val="28"/>
        </w:rPr>
        <w:t>11</w:t>
      </w:r>
      <w:r w:rsidRPr="00AE1E1E">
        <w:rPr>
          <w:rFonts w:ascii="Times New Roman" w:eastAsia="Calibri" w:hAnsi="Times New Roman" w:cs="Times New Roman"/>
          <w:sz w:val="28"/>
          <w:szCs w:val="28"/>
        </w:rPr>
        <w:t>%</w:t>
      </w:r>
      <w:r>
        <w:rPr>
          <w:rFonts w:ascii="Times New Roman" w:hAnsi="Times New Roman"/>
          <w:sz w:val="28"/>
          <w:szCs w:val="28"/>
        </w:rPr>
        <w:t xml:space="preserve">– </w:t>
      </w:r>
      <w:r w:rsidRPr="00AE1E1E">
        <w:rPr>
          <w:rFonts w:ascii="Times New Roman" w:eastAsia="Calibri" w:hAnsi="Times New Roman" w:cs="Times New Roman"/>
          <w:sz w:val="28"/>
          <w:szCs w:val="28"/>
        </w:rPr>
        <w:t>3 (высокий) уровень</w:t>
      </w:r>
      <w:r>
        <w:rPr>
          <w:rFonts w:ascii="Times New Roman" w:eastAsia="Calibri" w:hAnsi="Times New Roman" w:cs="Times New Roman"/>
          <w:sz w:val="28"/>
          <w:szCs w:val="28"/>
        </w:rPr>
        <w:t xml:space="preserve">, </w:t>
      </w:r>
      <w:r w:rsidRPr="00AE1E1E">
        <w:rPr>
          <w:rFonts w:ascii="Times New Roman" w:eastAsia="Calibri" w:hAnsi="Times New Roman" w:cs="Times New Roman"/>
          <w:sz w:val="28"/>
          <w:szCs w:val="28"/>
        </w:rPr>
        <w:t xml:space="preserve">у </w:t>
      </w:r>
      <w:r>
        <w:rPr>
          <w:rFonts w:ascii="Times New Roman" w:hAnsi="Times New Roman"/>
          <w:sz w:val="28"/>
          <w:szCs w:val="28"/>
        </w:rPr>
        <w:t>11% </w:t>
      </w:r>
      <w:r>
        <w:rPr>
          <w:rFonts w:ascii="Times New Roman" w:eastAsia="Calibri" w:hAnsi="Times New Roman" w:cs="Times New Roman"/>
          <w:sz w:val="28"/>
          <w:szCs w:val="28"/>
        </w:rPr>
        <w:t xml:space="preserve">– </w:t>
      </w:r>
      <w:r w:rsidRPr="00AE1E1E">
        <w:rPr>
          <w:rFonts w:ascii="Times New Roman" w:eastAsia="Calibri" w:hAnsi="Times New Roman" w:cs="Times New Roman"/>
          <w:sz w:val="28"/>
          <w:szCs w:val="28"/>
        </w:rPr>
        <w:t xml:space="preserve">2 (средний) уровень и </w:t>
      </w:r>
      <w:r>
        <w:rPr>
          <w:rFonts w:ascii="Times New Roman" w:eastAsia="Calibri" w:hAnsi="Times New Roman" w:cs="Times New Roman"/>
          <w:sz w:val="28"/>
          <w:szCs w:val="28"/>
        </w:rPr>
        <w:t>78</w:t>
      </w:r>
      <w:r w:rsidRPr="00AE1E1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hAnsi="Times New Roman"/>
          <w:sz w:val="28"/>
          <w:szCs w:val="28"/>
        </w:rPr>
        <w:t>1 (низкий) уровень</w:t>
      </w:r>
      <w:r>
        <w:rPr>
          <w:rFonts w:ascii="Times New Roman" w:eastAsia="Calibri" w:hAnsi="Times New Roman" w:cs="Times New Roman"/>
          <w:sz w:val="28"/>
          <w:szCs w:val="28"/>
        </w:rPr>
        <w:t>.</w:t>
      </w:r>
    </w:p>
    <w:p w:rsidR="00254E7F" w:rsidRPr="00254E7F" w:rsidRDefault="00254E7F" w:rsidP="00254E7F">
      <w:pPr>
        <w:spacing w:after="0" w:line="360" w:lineRule="auto"/>
        <w:ind w:firstLine="709"/>
        <w:jc w:val="both"/>
        <w:rPr>
          <w:rFonts w:ascii="Times New Roman" w:eastAsia="Calibri" w:hAnsi="Times New Roman" w:cs="Times New Roman"/>
          <w:sz w:val="28"/>
          <w:szCs w:val="28"/>
        </w:rPr>
      </w:pPr>
      <w:r w:rsidRPr="00317A53">
        <w:rPr>
          <w:rFonts w:ascii="Times New Roman" w:eastAsia="Calibri" w:hAnsi="Times New Roman" w:cs="Times New Roman"/>
          <w:sz w:val="28"/>
          <w:szCs w:val="28"/>
        </w:rPr>
        <w:t>Согласно</w:t>
      </w:r>
      <w:r>
        <w:rPr>
          <w:rFonts w:ascii="Times New Roman" w:eastAsia="Calibri" w:hAnsi="Times New Roman" w:cs="Times New Roman"/>
          <w:sz w:val="28"/>
          <w:szCs w:val="28"/>
        </w:rPr>
        <w:t>проведенной диагностики, п</w:t>
      </w:r>
      <w:r w:rsidRPr="00AE1E1E">
        <w:rPr>
          <w:rFonts w:ascii="Times New Roman" w:eastAsia="Calibri" w:hAnsi="Times New Roman" w:cs="Times New Roman"/>
          <w:sz w:val="28"/>
          <w:szCs w:val="28"/>
        </w:rPr>
        <w:t xml:space="preserve">оисковая </w:t>
      </w:r>
      <w:r>
        <w:rPr>
          <w:rFonts w:ascii="Times New Roman" w:eastAsia="Calibri" w:hAnsi="Times New Roman" w:cs="Times New Roman"/>
          <w:sz w:val="28"/>
          <w:szCs w:val="28"/>
        </w:rPr>
        <w:t xml:space="preserve">деятельность у детей </w:t>
      </w:r>
      <w:r w:rsidRPr="00AE1E1E">
        <w:rPr>
          <w:rFonts w:ascii="Times New Roman" w:eastAsia="Calibri" w:hAnsi="Times New Roman" w:cs="Times New Roman"/>
          <w:sz w:val="28"/>
          <w:szCs w:val="28"/>
        </w:rPr>
        <w:t xml:space="preserve">была замечена лишь </w:t>
      </w:r>
      <w:r>
        <w:rPr>
          <w:rFonts w:ascii="Times New Roman" w:eastAsia="Calibri" w:hAnsi="Times New Roman" w:cs="Times New Roman"/>
          <w:sz w:val="28"/>
          <w:szCs w:val="28"/>
        </w:rPr>
        <w:t>двух случаях</w:t>
      </w:r>
      <w:r w:rsidRPr="00AE1E1E">
        <w:rPr>
          <w:rFonts w:ascii="Times New Roman" w:eastAsia="Calibri" w:hAnsi="Times New Roman" w:cs="Times New Roman"/>
          <w:sz w:val="28"/>
          <w:szCs w:val="28"/>
        </w:rPr>
        <w:t xml:space="preserve">, степень любознательности у большинства </w:t>
      </w:r>
      <w:r>
        <w:rPr>
          <w:rFonts w:ascii="Times New Roman" w:eastAsia="Calibri" w:hAnsi="Times New Roman" w:cs="Times New Roman"/>
          <w:sz w:val="28"/>
          <w:szCs w:val="28"/>
        </w:rPr>
        <w:t>низкая.</w:t>
      </w:r>
    </w:p>
    <w:p w:rsidR="00254E7F" w:rsidRPr="001C10DB" w:rsidRDefault="00254E7F" w:rsidP="00254E7F">
      <w:pPr>
        <w:spacing w:after="0" w:line="360" w:lineRule="auto"/>
        <w:ind w:firstLine="709"/>
        <w:jc w:val="center"/>
        <w:rPr>
          <w:rFonts w:ascii="Times New Roman" w:hAnsi="Times New Roman" w:cs="Times New Roman"/>
          <w:b/>
          <w:sz w:val="28"/>
          <w:szCs w:val="28"/>
        </w:rPr>
      </w:pPr>
      <w:r w:rsidRPr="001C10DB">
        <w:rPr>
          <w:rFonts w:ascii="Times New Roman" w:hAnsi="Times New Roman" w:cs="Times New Roman"/>
          <w:b/>
          <w:sz w:val="28"/>
          <w:szCs w:val="28"/>
        </w:rPr>
        <w:t>Обобщенные результаты исследования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1"/>
        <w:gridCol w:w="2755"/>
        <w:gridCol w:w="2027"/>
        <w:gridCol w:w="31"/>
        <w:gridCol w:w="1650"/>
        <w:gridCol w:w="19"/>
        <w:gridCol w:w="2504"/>
      </w:tblGrid>
      <w:tr w:rsidR="00254E7F" w:rsidRPr="001C10DB" w:rsidTr="00B462D2">
        <w:tc>
          <w:tcPr>
            <w:tcW w:w="300" w:type="pct"/>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bookmarkStart w:id="3" w:name="_Hlk40883682"/>
            <w:r w:rsidRPr="001C10DB">
              <w:rPr>
                <w:rFonts w:ascii="Times New Roman" w:eastAsia="Times New Roman" w:hAnsi="Times New Roman" w:cs="Times New Roman"/>
                <w:b/>
                <w:sz w:val="24"/>
                <w:szCs w:val="24"/>
                <w:lang w:eastAsia="ru-RU"/>
              </w:rPr>
              <w:t>№ п/п</w:t>
            </w:r>
          </w:p>
        </w:tc>
        <w:tc>
          <w:tcPr>
            <w:tcW w:w="1445" w:type="pct"/>
            <w:gridSpan w:val="2"/>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Фамилия, имя ребенка</w:t>
            </w:r>
          </w:p>
        </w:tc>
        <w:tc>
          <w:tcPr>
            <w:tcW w:w="1075" w:type="pct"/>
            <w:gridSpan w:val="2"/>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w:t>
            </w:r>
            <w:r w:rsidRPr="00C87EB2">
              <w:rPr>
                <w:rFonts w:ascii="Times New Roman" w:eastAsia="Times New Roman" w:hAnsi="Times New Roman" w:cs="Times New Roman"/>
                <w:b/>
                <w:sz w:val="24"/>
                <w:szCs w:val="24"/>
                <w:lang w:eastAsia="ru-RU"/>
              </w:rPr>
              <w:t>Понимание сюжетных картинок</w:t>
            </w:r>
            <w:r w:rsidRPr="001C10DB">
              <w:rPr>
                <w:rFonts w:ascii="Times New Roman" w:eastAsia="Times New Roman" w:hAnsi="Times New Roman" w:cs="Times New Roman"/>
                <w:b/>
                <w:sz w:val="24"/>
                <w:szCs w:val="24"/>
                <w:lang w:eastAsia="ru-RU"/>
              </w:rPr>
              <w:t>»</w:t>
            </w:r>
          </w:p>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p>
        </w:tc>
        <w:tc>
          <w:tcPr>
            <w:tcW w:w="862" w:type="pct"/>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w:t>
            </w:r>
            <w:r w:rsidRPr="00C87EB2">
              <w:rPr>
                <w:rFonts w:ascii="Times New Roman" w:eastAsia="Times New Roman" w:hAnsi="Times New Roman" w:cs="Times New Roman"/>
                <w:b/>
                <w:sz w:val="24"/>
                <w:szCs w:val="24"/>
                <w:lang w:eastAsia="ru-RU"/>
              </w:rPr>
              <w:t>Построение «заборчика</w:t>
            </w:r>
            <w:r w:rsidRPr="001C10DB">
              <w:rPr>
                <w:rFonts w:ascii="Times New Roman" w:eastAsia="Times New Roman" w:hAnsi="Times New Roman" w:cs="Times New Roman"/>
                <w:b/>
                <w:sz w:val="24"/>
                <w:szCs w:val="24"/>
                <w:lang w:eastAsia="ru-RU"/>
              </w:rPr>
              <w:t>»</w:t>
            </w:r>
          </w:p>
        </w:tc>
        <w:tc>
          <w:tcPr>
            <w:tcW w:w="1319" w:type="pct"/>
            <w:gridSpan w:val="2"/>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«Детская любознательность»»</w:t>
            </w:r>
          </w:p>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p>
        </w:tc>
      </w:tr>
      <w:tr w:rsidR="00254E7F" w:rsidRPr="001C10DB" w:rsidTr="00B462D2">
        <w:tc>
          <w:tcPr>
            <w:tcW w:w="5000" w:type="pct"/>
            <w:gridSpan w:val="8"/>
            <w:shd w:val="clear" w:color="auto" w:fill="auto"/>
          </w:tcPr>
          <w:p w:rsidR="00254E7F" w:rsidRPr="001C10DB" w:rsidRDefault="00254E7F" w:rsidP="00B462D2">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b/>
              </w:rPr>
              <w:t>Старшая группа №1</w:t>
            </w:r>
          </w:p>
        </w:tc>
      </w:tr>
      <w:tr w:rsidR="00254E7F" w:rsidRPr="001C10DB" w:rsidTr="00B462D2">
        <w:tc>
          <w:tcPr>
            <w:tcW w:w="306" w:type="pct"/>
            <w:gridSpan w:val="2"/>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sidRPr="001C10DB">
              <w:rPr>
                <w:rFonts w:ascii="Times New Roman" w:eastAsia="Times New Roman" w:hAnsi="Times New Roman" w:cs="Times New Roman"/>
                <w:bCs/>
                <w:sz w:val="24"/>
                <w:szCs w:val="24"/>
                <w:lang w:eastAsia="ru-RU"/>
              </w:rPr>
              <w:t>1</w:t>
            </w:r>
          </w:p>
        </w:tc>
        <w:tc>
          <w:tcPr>
            <w:tcW w:w="1439" w:type="pct"/>
            <w:shd w:val="clear" w:color="auto" w:fill="auto"/>
          </w:tcPr>
          <w:p w:rsidR="00254E7F" w:rsidRPr="001C10DB" w:rsidRDefault="00465A03" w:rsidP="00465A03">
            <w:pPr>
              <w:spacing w:after="0" w:line="360" w:lineRule="auto"/>
              <w:rPr>
                <w:rFonts w:ascii="Times New Roman" w:hAnsi="Times New Roman" w:cs="Times New Roman"/>
                <w:b/>
                <w:sz w:val="24"/>
                <w:szCs w:val="24"/>
              </w:rPr>
            </w:pPr>
            <w:r>
              <w:rPr>
                <w:rFonts w:ascii="Times New Roman" w:eastAsia="Calibri" w:hAnsi="Times New Roman" w:cs="Times New Roman"/>
                <w:sz w:val="24"/>
                <w:szCs w:val="24"/>
              </w:rPr>
              <w:t>Ксения Б.</w:t>
            </w:r>
          </w:p>
        </w:tc>
        <w:tc>
          <w:tcPr>
            <w:tcW w:w="1059" w:type="pct"/>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w:t>
            </w:r>
            <w:r>
              <w:rPr>
                <w:rFonts w:ascii="Times New Roman" w:eastAsia="Calibri" w:hAnsi="Times New Roman" w:cs="Times New Roman"/>
                <w:sz w:val="24"/>
                <w:szCs w:val="24"/>
              </w:rPr>
              <w:t>средний</w:t>
            </w:r>
          </w:p>
        </w:tc>
        <w:tc>
          <w:tcPr>
            <w:tcW w:w="1309" w:type="pct"/>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1C10DB">
              <w:rPr>
                <w:rFonts w:ascii="Times New Roman" w:eastAsia="Times New Roman" w:hAnsi="Times New Roman" w:cs="Times New Roman"/>
                <w:bCs/>
                <w:sz w:val="24"/>
                <w:szCs w:val="24"/>
                <w:lang w:eastAsia="ru-RU"/>
              </w:rPr>
              <w:t>2</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 xml:space="preserve">Иван З. </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3 уровень</w:t>
            </w:r>
          </w:p>
        </w:tc>
      </w:tr>
      <w:tr w:rsidR="00254E7F" w:rsidRPr="001C10DB" w:rsidTr="00B462D2">
        <w:tc>
          <w:tcPr>
            <w:tcW w:w="306" w:type="pct"/>
            <w:gridSpan w:val="2"/>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Олег К.</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2 уровень</w:t>
            </w:r>
          </w:p>
        </w:tc>
      </w:tr>
      <w:tr w:rsidR="00254E7F" w:rsidRPr="001C10DB" w:rsidTr="00B462D2">
        <w:tc>
          <w:tcPr>
            <w:tcW w:w="306" w:type="pct"/>
            <w:gridSpan w:val="2"/>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Иван К.</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1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Вера Л.</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1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Игорь Н.</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1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Анатолий С.</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2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Максим С.</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5000" w:type="pct"/>
            <w:gridSpan w:val="8"/>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b/>
                <w:bCs/>
                <w:sz w:val="24"/>
                <w:szCs w:val="24"/>
              </w:rPr>
              <w:t>Старшая группа №4</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Матвей А.</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Иван А.</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2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Анастасия А.</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Арсений Г.</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Вадим З.</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Кирилл К.</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Федор М.</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Дима С.</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465A03" w:rsidRPr="001C10DB" w:rsidTr="00B462D2">
        <w:tc>
          <w:tcPr>
            <w:tcW w:w="306" w:type="pct"/>
            <w:gridSpan w:val="2"/>
            <w:shd w:val="clear" w:color="auto" w:fill="auto"/>
          </w:tcPr>
          <w:p w:rsidR="00465A03"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1439" w:type="pct"/>
            <w:shd w:val="clear" w:color="auto" w:fill="auto"/>
          </w:tcPr>
          <w:p w:rsidR="00465A03" w:rsidRPr="001C10DB"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Варвара С.</w:t>
            </w:r>
          </w:p>
        </w:tc>
        <w:tc>
          <w:tcPr>
            <w:tcW w:w="1059" w:type="pct"/>
            <w:shd w:val="clear" w:color="auto" w:fill="auto"/>
          </w:tcPr>
          <w:p w:rsidR="00465A03" w:rsidRPr="001C10DB"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465A03" w:rsidRPr="001C10DB"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465A03" w:rsidRPr="001C10DB"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bookmarkEnd w:id="3"/>
    </w:tbl>
    <w:p w:rsidR="00254E7F" w:rsidRPr="00C87EB2" w:rsidRDefault="00254E7F" w:rsidP="00254E7F">
      <w:pPr>
        <w:spacing w:after="0" w:line="360" w:lineRule="auto"/>
        <w:jc w:val="both"/>
        <w:rPr>
          <w:sz w:val="12"/>
          <w:szCs w:val="12"/>
        </w:rPr>
      </w:pPr>
    </w:p>
    <w:p w:rsidR="00254E7F" w:rsidRPr="001C10DB" w:rsidRDefault="00254E7F" w:rsidP="00254E7F">
      <w:pPr>
        <w:spacing w:after="0" w:line="360" w:lineRule="auto"/>
        <w:ind w:firstLine="709"/>
        <w:jc w:val="both"/>
        <w:rPr>
          <w:rFonts w:ascii="Times New Roman" w:hAnsi="Times New Roman" w:cs="Times New Roman"/>
          <w:sz w:val="28"/>
          <w:szCs w:val="28"/>
        </w:rPr>
      </w:pPr>
      <w:r w:rsidRPr="001C10DB">
        <w:rPr>
          <w:rFonts w:ascii="Times New Roman" w:hAnsi="Times New Roman" w:cs="Times New Roman"/>
          <w:sz w:val="28"/>
          <w:szCs w:val="28"/>
        </w:rPr>
        <w:t>Анализируя результаты исследования по выявлению уровня воспитания</w:t>
      </w:r>
      <w:r w:rsidRPr="00C87EB2">
        <w:rPr>
          <w:rFonts w:ascii="Times New Roman" w:hAnsi="Times New Roman" w:cs="Times New Roman"/>
          <w:sz w:val="28"/>
          <w:szCs w:val="28"/>
        </w:rPr>
        <w:t xml:space="preserve">познавательных интересов у старших дошкольников с </w:t>
      </w:r>
      <w:r w:rsidRPr="00C87EB2">
        <w:rPr>
          <w:rFonts w:ascii="Times New Roman" w:hAnsi="Times New Roman" w:cs="Times New Roman"/>
          <w:sz w:val="28"/>
          <w:szCs w:val="28"/>
        </w:rPr>
        <w:lastRenderedPageBreak/>
        <w:t>умственной отсталостью в процессе музыкально-игровой деятельности</w:t>
      </w:r>
      <w:r w:rsidRPr="001C10DB">
        <w:rPr>
          <w:rFonts w:ascii="Times New Roman" w:hAnsi="Times New Roman" w:cs="Times New Roman"/>
          <w:sz w:val="28"/>
          <w:szCs w:val="28"/>
        </w:rPr>
        <w:t>, можно сделать следующий вывод:</w:t>
      </w:r>
    </w:p>
    <w:p w:rsidR="00254E7F" w:rsidRPr="001C10DB" w:rsidRDefault="00254E7F" w:rsidP="00254E7F">
      <w:pPr>
        <w:numPr>
          <w:ilvl w:val="0"/>
          <w:numId w:val="7"/>
        </w:numPr>
        <w:tabs>
          <w:tab w:val="left" w:pos="0"/>
        </w:tabs>
        <w:spacing w:after="0" w:line="360" w:lineRule="auto"/>
        <w:ind w:left="0" w:firstLine="709"/>
        <w:jc w:val="both"/>
        <w:rPr>
          <w:rFonts w:ascii="Times New Roman" w:hAnsi="Times New Roman" w:cs="Times New Roman"/>
          <w:sz w:val="28"/>
          <w:szCs w:val="28"/>
        </w:rPr>
      </w:pPr>
      <w:r w:rsidRPr="001C10DB">
        <w:rPr>
          <w:rFonts w:ascii="Times New Roman" w:eastAsia="Times New Roman" w:hAnsi="Times New Roman" w:cs="Times New Roman"/>
          <w:sz w:val="28"/>
          <w:szCs w:val="28"/>
          <w:lang w:eastAsia="ru-RU"/>
        </w:rPr>
        <w:t xml:space="preserve">С низким уровнем </w:t>
      </w:r>
      <w:r>
        <w:rPr>
          <w:rFonts w:ascii="Times New Roman" w:eastAsia="Times New Roman" w:hAnsi="Times New Roman" w:cs="Times New Roman"/>
          <w:sz w:val="28"/>
          <w:szCs w:val="28"/>
          <w:lang w:eastAsia="ru-RU"/>
        </w:rPr>
        <w:t>воспитания</w:t>
      </w:r>
      <w:r w:rsidRPr="001C10DB">
        <w:rPr>
          <w:rFonts w:ascii="Times New Roman" w:eastAsia="Times New Roman" w:hAnsi="Times New Roman" w:cs="Times New Roman"/>
          <w:sz w:val="28"/>
          <w:szCs w:val="28"/>
          <w:lang w:eastAsia="ru-RU"/>
        </w:rPr>
        <w:t xml:space="preserve"> познавательных интересов выявлено </w:t>
      </w:r>
      <w:r>
        <w:rPr>
          <w:rFonts w:ascii="Times New Roman" w:eastAsia="Times New Roman" w:hAnsi="Times New Roman" w:cs="Times New Roman"/>
          <w:sz w:val="28"/>
          <w:szCs w:val="28"/>
          <w:lang w:eastAsia="ru-RU"/>
        </w:rPr>
        <w:t>5</w:t>
      </w:r>
      <w:r w:rsidRPr="001C10DB">
        <w:rPr>
          <w:rFonts w:ascii="Times New Roman" w:eastAsia="Times New Roman" w:hAnsi="Times New Roman" w:cs="Times New Roman"/>
          <w:sz w:val="28"/>
          <w:szCs w:val="28"/>
          <w:lang w:eastAsia="ru-RU"/>
        </w:rPr>
        <w:t xml:space="preserve">0 % детей в </w:t>
      </w:r>
      <w:r>
        <w:rPr>
          <w:rFonts w:ascii="Times New Roman" w:eastAsia="Times New Roman" w:hAnsi="Times New Roman" w:cs="Times New Roman"/>
          <w:sz w:val="28"/>
          <w:szCs w:val="28"/>
          <w:lang w:eastAsia="ru-RU"/>
        </w:rPr>
        <w:t xml:space="preserve">старшей </w:t>
      </w:r>
      <w:r w:rsidRPr="001C10DB">
        <w:rPr>
          <w:rFonts w:ascii="Times New Roman" w:eastAsia="Times New Roman" w:hAnsi="Times New Roman" w:cs="Times New Roman"/>
          <w:sz w:val="28"/>
          <w:szCs w:val="28"/>
          <w:lang w:eastAsia="ru-RU"/>
        </w:rPr>
        <w:t>группе</w:t>
      </w:r>
      <w:r>
        <w:rPr>
          <w:rFonts w:ascii="Times New Roman" w:eastAsia="Times New Roman" w:hAnsi="Times New Roman" w:cs="Times New Roman"/>
          <w:sz w:val="28"/>
          <w:szCs w:val="28"/>
          <w:lang w:eastAsia="ru-RU"/>
        </w:rPr>
        <w:t xml:space="preserve"> №1</w:t>
      </w:r>
      <w:r w:rsidRPr="001C10DB">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78</w:t>
      </w:r>
      <w:r w:rsidRPr="001C10DB">
        <w:rPr>
          <w:rFonts w:ascii="Times New Roman" w:eastAsia="Times New Roman" w:hAnsi="Times New Roman" w:cs="Times New Roman"/>
          <w:sz w:val="28"/>
          <w:szCs w:val="28"/>
          <w:lang w:eastAsia="ru-RU"/>
        </w:rPr>
        <w:t xml:space="preserve"> % в </w:t>
      </w:r>
      <w:r>
        <w:rPr>
          <w:rFonts w:ascii="Times New Roman" w:eastAsia="Times New Roman" w:hAnsi="Times New Roman" w:cs="Times New Roman"/>
          <w:sz w:val="28"/>
          <w:szCs w:val="28"/>
          <w:lang w:eastAsia="ru-RU"/>
        </w:rPr>
        <w:t xml:space="preserve">старшей </w:t>
      </w:r>
      <w:r w:rsidRPr="001C10DB">
        <w:rPr>
          <w:rFonts w:ascii="Times New Roman" w:eastAsia="Times New Roman" w:hAnsi="Times New Roman" w:cs="Times New Roman"/>
          <w:sz w:val="28"/>
          <w:szCs w:val="28"/>
          <w:lang w:eastAsia="ru-RU"/>
        </w:rPr>
        <w:t>группе</w:t>
      </w:r>
      <w:r>
        <w:rPr>
          <w:rFonts w:ascii="Times New Roman" w:eastAsia="Times New Roman" w:hAnsi="Times New Roman" w:cs="Times New Roman"/>
          <w:sz w:val="28"/>
          <w:szCs w:val="28"/>
          <w:lang w:eastAsia="ru-RU"/>
        </w:rPr>
        <w:t xml:space="preserve"> №4</w:t>
      </w:r>
      <w:r w:rsidRPr="001C10DB">
        <w:rPr>
          <w:rFonts w:ascii="Times New Roman" w:eastAsia="Times New Roman" w:hAnsi="Times New Roman" w:cs="Times New Roman"/>
          <w:sz w:val="28"/>
          <w:szCs w:val="28"/>
          <w:lang w:eastAsia="ru-RU"/>
        </w:rPr>
        <w:t xml:space="preserve"> от общего числа в группе. </w:t>
      </w:r>
      <w:r w:rsidRPr="001C10DB">
        <w:rPr>
          <w:rFonts w:ascii="Times New Roman" w:hAnsi="Times New Roman" w:cs="Times New Roman"/>
          <w:sz w:val="28"/>
          <w:szCs w:val="28"/>
        </w:rPr>
        <w:t>Это отсутствие инициативности и самостоятельности в процессе выполнения задания, отсутствие эмоциональной реакции на новый материал, объект, предмет, ребенок отвлекается на посторонние воздействия, пассивность по отношению к вопросам воспитателя, возникновение отрицательных эмоций при затруднениях в выполнении заданий (огорчение, раздражение), необходимость поэтапного объяснения условий выполнения заданий;</w:t>
      </w:r>
    </w:p>
    <w:p w:rsidR="00254E7F" w:rsidRPr="00181626" w:rsidRDefault="00254E7F" w:rsidP="00254E7F">
      <w:pPr>
        <w:numPr>
          <w:ilvl w:val="0"/>
          <w:numId w:val="7"/>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1C10DB">
        <w:rPr>
          <w:rFonts w:ascii="Times New Roman" w:eastAsia="Times New Roman" w:hAnsi="Times New Roman" w:cs="Times New Roman"/>
          <w:sz w:val="28"/>
          <w:szCs w:val="28"/>
          <w:lang w:eastAsia="ru-RU"/>
        </w:rPr>
        <w:t>К среднему ур</w:t>
      </w:r>
      <w:r>
        <w:rPr>
          <w:rFonts w:ascii="Times New Roman" w:eastAsia="Times New Roman" w:hAnsi="Times New Roman" w:cs="Times New Roman"/>
          <w:sz w:val="28"/>
          <w:szCs w:val="28"/>
          <w:lang w:eastAsia="ru-RU"/>
        </w:rPr>
        <w:t>о</w:t>
      </w:r>
      <w:r w:rsidRPr="001C10DB">
        <w:rPr>
          <w:rFonts w:ascii="Times New Roman" w:eastAsia="Times New Roman" w:hAnsi="Times New Roman" w:cs="Times New Roman"/>
          <w:sz w:val="28"/>
          <w:szCs w:val="28"/>
          <w:lang w:eastAsia="ru-RU"/>
        </w:rPr>
        <w:t xml:space="preserve">вню </w:t>
      </w:r>
      <w:r>
        <w:rPr>
          <w:rFonts w:ascii="Times New Roman" w:eastAsia="Times New Roman" w:hAnsi="Times New Roman" w:cs="Times New Roman"/>
          <w:sz w:val="28"/>
          <w:szCs w:val="28"/>
          <w:lang w:eastAsia="ru-RU"/>
        </w:rPr>
        <w:t xml:space="preserve">воспитания </w:t>
      </w:r>
      <w:r w:rsidRPr="001C10DB">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о</w:t>
      </w:r>
      <w:r w:rsidRPr="001C10DB">
        <w:rPr>
          <w:rFonts w:ascii="Times New Roman" w:eastAsia="Times New Roman" w:hAnsi="Times New Roman" w:cs="Times New Roman"/>
          <w:sz w:val="28"/>
          <w:szCs w:val="28"/>
          <w:lang w:eastAsia="ru-RU"/>
        </w:rPr>
        <w:t>знавательных интерес</w:t>
      </w:r>
      <w:r>
        <w:rPr>
          <w:rFonts w:ascii="Times New Roman" w:eastAsia="Times New Roman" w:hAnsi="Times New Roman" w:cs="Times New Roman"/>
          <w:sz w:val="28"/>
          <w:szCs w:val="28"/>
          <w:lang w:eastAsia="ru-RU"/>
        </w:rPr>
        <w:t>о</w:t>
      </w:r>
      <w:r w:rsidRPr="001C10D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о</w:t>
      </w:r>
      <w:r w:rsidRPr="001C10DB">
        <w:rPr>
          <w:rFonts w:ascii="Times New Roman" w:eastAsia="Times New Roman" w:hAnsi="Times New Roman" w:cs="Times New Roman"/>
          <w:sz w:val="28"/>
          <w:szCs w:val="28"/>
          <w:lang w:eastAsia="ru-RU"/>
        </w:rPr>
        <w:t>тн</w:t>
      </w:r>
      <w:r>
        <w:rPr>
          <w:rFonts w:ascii="Times New Roman" w:eastAsia="Times New Roman" w:hAnsi="Times New Roman" w:cs="Times New Roman"/>
          <w:sz w:val="28"/>
          <w:szCs w:val="28"/>
          <w:lang w:eastAsia="ru-RU"/>
        </w:rPr>
        <w:t>о</w:t>
      </w:r>
      <w:r w:rsidRPr="001C10DB">
        <w:rPr>
          <w:rFonts w:ascii="Times New Roman" w:eastAsia="Times New Roman" w:hAnsi="Times New Roman" w:cs="Times New Roman"/>
          <w:sz w:val="28"/>
          <w:szCs w:val="28"/>
          <w:lang w:eastAsia="ru-RU"/>
        </w:rPr>
        <w:t xml:space="preserve">сятся </w:t>
      </w:r>
      <w:r>
        <w:rPr>
          <w:rFonts w:ascii="Times New Roman" w:eastAsia="Times New Roman" w:hAnsi="Times New Roman" w:cs="Times New Roman"/>
          <w:sz w:val="28"/>
          <w:szCs w:val="28"/>
          <w:lang w:eastAsia="ru-RU"/>
        </w:rPr>
        <w:t>38</w:t>
      </w:r>
      <w:r w:rsidRPr="001C10DB">
        <w:rPr>
          <w:rFonts w:ascii="Times New Roman" w:eastAsia="Times New Roman" w:hAnsi="Times New Roman" w:cs="Times New Roman"/>
          <w:sz w:val="28"/>
          <w:szCs w:val="28"/>
          <w:lang w:eastAsia="ru-RU"/>
        </w:rPr>
        <w:t xml:space="preserve"> % детей в </w:t>
      </w:r>
      <w:r>
        <w:rPr>
          <w:rFonts w:ascii="Times New Roman" w:eastAsia="Times New Roman" w:hAnsi="Times New Roman" w:cs="Times New Roman"/>
          <w:sz w:val="28"/>
          <w:szCs w:val="28"/>
          <w:lang w:eastAsia="ru-RU"/>
        </w:rPr>
        <w:t xml:space="preserve">старшей </w:t>
      </w:r>
      <w:r w:rsidRPr="001C10DB">
        <w:rPr>
          <w:rFonts w:ascii="Times New Roman" w:eastAsia="Times New Roman" w:hAnsi="Times New Roman" w:cs="Times New Roman"/>
          <w:sz w:val="28"/>
          <w:szCs w:val="28"/>
          <w:lang w:eastAsia="ru-RU"/>
        </w:rPr>
        <w:t>группе</w:t>
      </w:r>
      <w:r>
        <w:rPr>
          <w:rFonts w:ascii="Times New Roman" w:eastAsia="Times New Roman" w:hAnsi="Times New Roman" w:cs="Times New Roman"/>
          <w:sz w:val="28"/>
          <w:szCs w:val="28"/>
          <w:lang w:eastAsia="ru-RU"/>
        </w:rPr>
        <w:t xml:space="preserve"> №1</w:t>
      </w:r>
      <w:r w:rsidRPr="001C10DB">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11</w:t>
      </w:r>
      <w:r w:rsidRPr="001C10DB">
        <w:rPr>
          <w:rFonts w:ascii="Times New Roman" w:eastAsia="Times New Roman" w:hAnsi="Times New Roman" w:cs="Times New Roman"/>
          <w:sz w:val="28"/>
          <w:szCs w:val="28"/>
          <w:lang w:eastAsia="ru-RU"/>
        </w:rPr>
        <w:t xml:space="preserve"> % в </w:t>
      </w:r>
      <w:r>
        <w:rPr>
          <w:rFonts w:ascii="Times New Roman" w:eastAsia="Times New Roman" w:hAnsi="Times New Roman" w:cs="Times New Roman"/>
          <w:sz w:val="28"/>
          <w:szCs w:val="28"/>
          <w:lang w:eastAsia="ru-RU"/>
        </w:rPr>
        <w:t xml:space="preserve">старшей </w:t>
      </w:r>
      <w:r w:rsidRPr="001C10DB">
        <w:rPr>
          <w:rFonts w:ascii="Times New Roman" w:eastAsia="Times New Roman" w:hAnsi="Times New Roman" w:cs="Times New Roman"/>
          <w:sz w:val="28"/>
          <w:szCs w:val="28"/>
          <w:lang w:eastAsia="ru-RU"/>
        </w:rPr>
        <w:t>группе</w:t>
      </w:r>
      <w:r>
        <w:rPr>
          <w:rFonts w:ascii="Times New Roman" w:eastAsia="Times New Roman" w:hAnsi="Times New Roman" w:cs="Times New Roman"/>
          <w:sz w:val="28"/>
          <w:szCs w:val="28"/>
          <w:lang w:eastAsia="ru-RU"/>
        </w:rPr>
        <w:t xml:space="preserve"> №4</w:t>
      </w:r>
      <w:r w:rsidRPr="001C10DB">
        <w:rPr>
          <w:rFonts w:ascii="Times New Roman" w:eastAsia="Times New Roman" w:hAnsi="Times New Roman" w:cs="Times New Roman"/>
          <w:sz w:val="28"/>
          <w:szCs w:val="28"/>
          <w:lang w:eastAsia="ru-RU"/>
        </w:rPr>
        <w:t>. Это большая степень самостоятельности в принятии задачи и поиски способа ее выполнения, положительная эмоциональная реакция ребенка на новизну изучаемого материала, объекта, предмета и демонстрация определенного интереса или новым способам действия с ними</w:t>
      </w:r>
      <w:r>
        <w:rPr>
          <w:rFonts w:ascii="Times New Roman" w:eastAsia="Times New Roman" w:hAnsi="Times New Roman" w:cs="Times New Roman"/>
          <w:sz w:val="28"/>
          <w:szCs w:val="28"/>
          <w:lang w:eastAsia="ru-RU"/>
        </w:rPr>
        <w:t>.</w:t>
      </w:r>
      <w:r w:rsidRPr="00181626">
        <w:rPr>
          <w:rFonts w:ascii="Times New Roman" w:eastAsia="Times New Roman" w:hAnsi="Times New Roman" w:cs="Times New Roman"/>
          <w:sz w:val="28"/>
          <w:szCs w:val="28"/>
          <w:lang w:eastAsia="ru-RU"/>
        </w:rPr>
        <w:t xml:space="preserve"> Ребенок слушает вопросы, пробует отвечать, размышлять, но ответы односложные, неразвернутые. Ребенок замечает, но не до конца объясняет нелогичность и несоответствия фактов окружающего мира. Ребенок задает устанавливающие и определительные вопросы, пробует придумывать новые, размышлять.</w:t>
      </w:r>
    </w:p>
    <w:p w:rsidR="00254E7F" w:rsidRPr="001C10DB" w:rsidRDefault="00254E7F" w:rsidP="00254E7F">
      <w:pPr>
        <w:numPr>
          <w:ilvl w:val="0"/>
          <w:numId w:val="7"/>
        </w:numPr>
        <w:tabs>
          <w:tab w:val="left" w:pos="0"/>
        </w:tabs>
        <w:spacing w:after="0" w:line="360" w:lineRule="auto"/>
        <w:ind w:left="0" w:firstLine="709"/>
        <w:jc w:val="both"/>
        <w:rPr>
          <w:rFonts w:ascii="Times New Roman" w:eastAsia="Times New Roman" w:hAnsi="Times New Roman" w:cs="Times New Roman"/>
          <w:sz w:val="28"/>
          <w:szCs w:val="28"/>
          <w:lang w:eastAsia="ru-RU"/>
        </w:rPr>
      </w:pPr>
      <w:r w:rsidRPr="001C10DB">
        <w:rPr>
          <w:rFonts w:ascii="Times New Roman" w:eastAsia="Times New Roman" w:hAnsi="Times New Roman" w:cs="Times New Roman"/>
          <w:sz w:val="28"/>
          <w:szCs w:val="28"/>
          <w:lang w:eastAsia="ru-RU"/>
        </w:rPr>
        <w:t xml:space="preserve">С высоким уровнем </w:t>
      </w:r>
      <w:r>
        <w:rPr>
          <w:rFonts w:ascii="Times New Roman" w:eastAsia="Times New Roman" w:hAnsi="Times New Roman" w:cs="Times New Roman"/>
          <w:sz w:val="28"/>
          <w:szCs w:val="28"/>
          <w:lang w:eastAsia="ru-RU"/>
        </w:rPr>
        <w:t>воспитания</w:t>
      </w:r>
      <w:r w:rsidRPr="001C10DB">
        <w:rPr>
          <w:rFonts w:ascii="Times New Roman" w:eastAsia="Times New Roman" w:hAnsi="Times New Roman" w:cs="Times New Roman"/>
          <w:sz w:val="28"/>
          <w:szCs w:val="28"/>
          <w:lang w:eastAsia="ru-RU"/>
        </w:rPr>
        <w:t xml:space="preserve"> познавательных интересов в контрольной и экспериментальной группах было выявлено по </w:t>
      </w:r>
      <w:r>
        <w:rPr>
          <w:rFonts w:ascii="Times New Roman" w:eastAsia="Times New Roman" w:hAnsi="Times New Roman" w:cs="Times New Roman"/>
          <w:sz w:val="28"/>
          <w:szCs w:val="28"/>
          <w:lang w:eastAsia="ru-RU"/>
        </w:rPr>
        <w:t>одному</w:t>
      </w:r>
      <w:r w:rsidRPr="001C10DB">
        <w:rPr>
          <w:rFonts w:ascii="Times New Roman" w:eastAsia="Times New Roman" w:hAnsi="Times New Roman" w:cs="Times New Roman"/>
          <w:sz w:val="28"/>
          <w:szCs w:val="28"/>
          <w:lang w:eastAsia="ru-RU"/>
        </w:rPr>
        <w:t xml:space="preserve"> ребенк</w:t>
      </w:r>
      <w:r>
        <w:rPr>
          <w:rFonts w:ascii="Times New Roman" w:eastAsia="Times New Roman" w:hAnsi="Times New Roman" w:cs="Times New Roman"/>
          <w:sz w:val="28"/>
          <w:szCs w:val="28"/>
          <w:lang w:eastAsia="ru-RU"/>
        </w:rPr>
        <w:t>у</w:t>
      </w:r>
      <w:r w:rsidRPr="001C10DB">
        <w:rPr>
          <w:rFonts w:ascii="Times New Roman" w:eastAsia="Times New Roman" w:hAnsi="Times New Roman" w:cs="Times New Roman"/>
          <w:sz w:val="28"/>
          <w:szCs w:val="28"/>
          <w:lang w:eastAsia="ru-RU"/>
        </w:rPr>
        <w:t xml:space="preserve">, что составляет </w:t>
      </w:r>
      <w:r>
        <w:rPr>
          <w:rFonts w:ascii="Times New Roman" w:eastAsia="Times New Roman" w:hAnsi="Times New Roman" w:cs="Times New Roman"/>
          <w:sz w:val="28"/>
          <w:szCs w:val="28"/>
          <w:lang w:eastAsia="ru-RU"/>
        </w:rPr>
        <w:t>11</w:t>
      </w:r>
      <w:r w:rsidRPr="001C10D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и 13%</w:t>
      </w:r>
      <w:r w:rsidRPr="001C10DB">
        <w:rPr>
          <w:rFonts w:ascii="Times New Roman" w:eastAsia="Times New Roman" w:hAnsi="Times New Roman" w:cs="Times New Roman"/>
          <w:sz w:val="28"/>
          <w:szCs w:val="28"/>
          <w:lang w:eastAsia="ru-RU"/>
        </w:rPr>
        <w:t xml:space="preserve"> от общего числа детей в группе. Это проявление инициативности, самостоятельности, интереса и желания решать познавательные задачи, наличие вопросов на прояснение сути материала или задания, удовлетворение любым ответом, стремление решить новую задачу, выполнить новое задание, освоить новый материал самостоятельно, отрицательное отношение к внешней помощи в процессе выполнения учебных действий, потребность во внешней оценки результатов выполнения </w:t>
      </w:r>
      <w:r w:rsidRPr="001C10DB">
        <w:rPr>
          <w:rFonts w:ascii="Times New Roman" w:eastAsia="Times New Roman" w:hAnsi="Times New Roman" w:cs="Times New Roman"/>
          <w:sz w:val="28"/>
          <w:szCs w:val="28"/>
          <w:lang w:eastAsia="ru-RU"/>
        </w:rPr>
        <w:lastRenderedPageBreak/>
        <w:t>работы, попытки самостоятельно выйти за пределы изучаемого материала,  устойчивый интерес к неизвестным объектам и предметам.</w:t>
      </w:r>
    </w:p>
    <w:p w:rsidR="00254E7F" w:rsidRDefault="00254E7F" w:rsidP="00254E7F">
      <w:pPr>
        <w:spacing w:after="0" w:line="360" w:lineRule="auto"/>
        <w:ind w:firstLine="709"/>
        <w:jc w:val="both"/>
        <w:rPr>
          <w:rFonts w:ascii="Times New Roman" w:hAnsi="Times New Roman" w:cs="Times New Roman"/>
          <w:sz w:val="28"/>
          <w:szCs w:val="28"/>
        </w:rPr>
      </w:pPr>
      <w:r w:rsidRPr="001C10DB">
        <w:rPr>
          <w:rFonts w:ascii="Times New Roman" w:hAnsi="Times New Roman" w:cs="Times New Roman"/>
          <w:sz w:val="28"/>
          <w:szCs w:val="28"/>
        </w:rPr>
        <w:t>Совокупность и обобщенный анализ полученных результатов позволил выявить преобладание низкого и среднего уровня познавательного интереса у детей</w:t>
      </w:r>
      <w:r>
        <w:rPr>
          <w:rFonts w:ascii="Times New Roman" w:hAnsi="Times New Roman" w:cs="Times New Roman"/>
          <w:sz w:val="28"/>
          <w:szCs w:val="28"/>
        </w:rPr>
        <w:t xml:space="preserve"> старшего </w:t>
      </w:r>
      <w:r w:rsidRPr="001C10DB">
        <w:rPr>
          <w:rFonts w:ascii="Times New Roman" w:hAnsi="Times New Roman" w:cs="Times New Roman"/>
          <w:sz w:val="28"/>
          <w:szCs w:val="28"/>
        </w:rPr>
        <w:t>дошкольного возраста</w:t>
      </w:r>
      <w:r>
        <w:rPr>
          <w:rFonts w:ascii="Times New Roman" w:hAnsi="Times New Roman" w:cs="Times New Roman"/>
          <w:sz w:val="28"/>
          <w:szCs w:val="28"/>
        </w:rPr>
        <w:t xml:space="preserve"> с умственной отсталостью</w:t>
      </w:r>
      <w:r w:rsidRPr="001C10DB">
        <w:rPr>
          <w:rFonts w:ascii="Times New Roman" w:hAnsi="Times New Roman" w:cs="Times New Roman"/>
          <w:sz w:val="28"/>
          <w:szCs w:val="28"/>
        </w:rPr>
        <w:t>, что позволяет сделать вывод о недостаточном уровне воспитания познавательных интересов</w:t>
      </w:r>
      <w:r>
        <w:rPr>
          <w:rFonts w:ascii="Times New Roman" w:hAnsi="Times New Roman" w:cs="Times New Roman"/>
          <w:sz w:val="28"/>
          <w:szCs w:val="28"/>
        </w:rPr>
        <w:t>.</w:t>
      </w:r>
    </w:p>
    <w:p w:rsidR="00254E7F" w:rsidRDefault="00254E7F" w:rsidP="00254E7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Промежуточные р</w:t>
      </w:r>
      <w:r w:rsidRPr="00715C54">
        <w:rPr>
          <w:rFonts w:ascii="Times New Roman" w:hAnsi="Times New Roman" w:cs="Times New Roman"/>
          <w:b/>
          <w:bCs/>
          <w:sz w:val="28"/>
          <w:szCs w:val="28"/>
        </w:rPr>
        <w:t xml:space="preserve">езультаты </w:t>
      </w:r>
      <w:r>
        <w:rPr>
          <w:rFonts w:ascii="Times New Roman" w:hAnsi="Times New Roman" w:cs="Times New Roman"/>
          <w:b/>
          <w:bCs/>
          <w:sz w:val="28"/>
          <w:szCs w:val="28"/>
        </w:rPr>
        <w:t>м</w:t>
      </w:r>
      <w:r w:rsidRPr="00321EC5">
        <w:rPr>
          <w:rFonts w:ascii="Times New Roman" w:hAnsi="Times New Roman" w:cs="Times New Roman"/>
          <w:b/>
          <w:bCs/>
          <w:sz w:val="28"/>
          <w:szCs w:val="28"/>
        </w:rPr>
        <w:t>етодик</w:t>
      </w:r>
      <w:r>
        <w:rPr>
          <w:rFonts w:ascii="Times New Roman" w:hAnsi="Times New Roman" w:cs="Times New Roman"/>
          <w:b/>
          <w:bCs/>
          <w:sz w:val="28"/>
          <w:szCs w:val="28"/>
        </w:rPr>
        <w:t xml:space="preserve">и </w:t>
      </w:r>
      <w:r w:rsidRPr="00321EC5">
        <w:rPr>
          <w:rFonts w:ascii="Times New Roman" w:hAnsi="Times New Roman" w:cs="Times New Roman"/>
          <w:b/>
          <w:bCs/>
          <w:sz w:val="28"/>
          <w:szCs w:val="28"/>
        </w:rPr>
        <w:t>«Понимание сюжетных картинок»</w:t>
      </w:r>
      <w:r>
        <w:rPr>
          <w:rFonts w:ascii="Times New Roman" w:hAnsi="Times New Roman" w:cs="Times New Roman"/>
          <w:b/>
          <w:bCs/>
          <w:sz w:val="28"/>
          <w:szCs w:val="28"/>
        </w:rPr>
        <w:t xml:space="preserve"> (апрель 2021) </w:t>
      </w:r>
    </w:p>
    <w:p w:rsidR="00254E7F" w:rsidRDefault="00254E7F" w:rsidP="00254E7F">
      <w:pPr>
        <w:spacing w:after="0" w:line="360" w:lineRule="auto"/>
        <w:ind w:firstLine="709"/>
        <w:jc w:val="center"/>
        <w:rPr>
          <w:rFonts w:ascii="Times New Roman" w:hAnsi="Times New Roman" w:cs="Times New Roman"/>
          <w:b/>
          <w:bCs/>
          <w:sz w:val="28"/>
          <w:szCs w:val="28"/>
        </w:rPr>
      </w:pPr>
      <w:r w:rsidRPr="00321EC5">
        <w:rPr>
          <w:rFonts w:ascii="Times New Roman" w:hAnsi="Times New Roman" w:cs="Times New Roman"/>
          <w:b/>
          <w:bCs/>
          <w:sz w:val="28"/>
          <w:szCs w:val="28"/>
        </w:rPr>
        <w:t>(Автор</w:t>
      </w:r>
      <w:r>
        <w:rPr>
          <w:rFonts w:ascii="Times New Roman" w:hAnsi="Times New Roman" w:cs="Times New Roman"/>
          <w:b/>
          <w:bCs/>
          <w:sz w:val="28"/>
          <w:szCs w:val="28"/>
        </w:rPr>
        <w:t xml:space="preserve"> -</w:t>
      </w:r>
      <w:r w:rsidRPr="00321EC5">
        <w:rPr>
          <w:rFonts w:ascii="Times New Roman" w:hAnsi="Times New Roman" w:cs="Times New Roman"/>
          <w:b/>
          <w:bCs/>
          <w:sz w:val="28"/>
          <w:szCs w:val="28"/>
        </w:rPr>
        <w:t xml:space="preserve"> С. Д. Забрамная)</w:t>
      </w:r>
    </w:p>
    <w:p w:rsidR="00254E7F" w:rsidRPr="00AB4298" w:rsidRDefault="00254E7F" w:rsidP="00254E7F">
      <w:pPr>
        <w:spacing w:after="0" w:line="360" w:lineRule="auto"/>
        <w:ind w:firstLine="709"/>
        <w:jc w:val="center"/>
        <w:rPr>
          <w:rFonts w:ascii="Times New Roman" w:hAnsi="Times New Roman" w:cs="Times New Roman"/>
          <w:b/>
          <w:b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389"/>
        <w:gridCol w:w="1453"/>
        <w:gridCol w:w="1275"/>
        <w:gridCol w:w="1487"/>
        <w:gridCol w:w="2314"/>
      </w:tblGrid>
      <w:tr w:rsidR="00254E7F" w:rsidRPr="008A03F6" w:rsidTr="00465A03">
        <w:tc>
          <w:tcPr>
            <w:tcW w:w="341"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sidRPr="008A03F6">
              <w:rPr>
                <w:rFonts w:ascii="Times New Roman" w:hAnsi="Times New Roman" w:cs="Times New Roman"/>
                <w:b/>
              </w:rPr>
              <w:t>№ п/п</w:t>
            </w:r>
          </w:p>
        </w:tc>
        <w:tc>
          <w:tcPr>
            <w:tcW w:w="1248"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eastAsia="Times New Roman" w:hAnsi="Times New Roman" w:cs="Times New Roman"/>
                <w:b/>
                <w:sz w:val="24"/>
                <w:szCs w:val="24"/>
                <w:lang w:eastAsia="ru-RU"/>
              </w:rPr>
            </w:pPr>
            <w:r w:rsidRPr="008A03F6">
              <w:rPr>
                <w:rFonts w:ascii="Times New Roman" w:eastAsia="Times New Roman" w:hAnsi="Times New Roman" w:cs="Times New Roman"/>
                <w:b/>
                <w:sz w:val="24"/>
                <w:szCs w:val="24"/>
                <w:lang w:eastAsia="ru-RU"/>
              </w:rPr>
              <w:t>Фамилия, имя ребенка</w:t>
            </w: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Pr>
                <w:rFonts w:ascii="Times New Roman" w:hAnsi="Times New Roman" w:cs="Times New Roman"/>
                <w:b/>
              </w:rPr>
              <w:t>Картинка №1</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Pr>
                <w:rFonts w:ascii="Times New Roman" w:hAnsi="Times New Roman" w:cs="Times New Roman"/>
                <w:b/>
              </w:rPr>
              <w:t>Картинка №2</w:t>
            </w:r>
          </w:p>
        </w:tc>
        <w:tc>
          <w:tcPr>
            <w:tcW w:w="777" w:type="pct"/>
            <w:tcBorders>
              <w:top w:val="single" w:sz="4" w:space="0" w:color="auto"/>
              <w:left w:val="single" w:sz="4" w:space="0" w:color="auto"/>
              <w:bottom w:val="single" w:sz="4" w:space="0" w:color="auto"/>
              <w:right w:val="single" w:sz="4" w:space="0" w:color="auto"/>
            </w:tcBorders>
          </w:tcPr>
          <w:p w:rsidR="00254E7F" w:rsidRPr="008A03F6" w:rsidRDefault="00254E7F" w:rsidP="00B462D2">
            <w:pPr>
              <w:spacing w:after="0" w:line="360" w:lineRule="auto"/>
              <w:jc w:val="center"/>
              <w:rPr>
                <w:rFonts w:ascii="Times New Roman" w:hAnsi="Times New Roman" w:cs="Times New Roman"/>
                <w:b/>
              </w:rPr>
            </w:pPr>
            <w:r>
              <w:rPr>
                <w:rFonts w:ascii="Times New Roman" w:hAnsi="Times New Roman" w:cs="Times New Roman"/>
                <w:b/>
              </w:rPr>
              <w:t>Картинка №3</w:t>
            </w:r>
          </w:p>
        </w:tc>
        <w:tc>
          <w:tcPr>
            <w:tcW w:w="1209" w:type="pct"/>
            <w:tcBorders>
              <w:top w:val="single" w:sz="4" w:space="0" w:color="auto"/>
              <w:left w:val="single" w:sz="4" w:space="0" w:color="auto"/>
              <w:bottom w:val="single" w:sz="4" w:space="0" w:color="auto"/>
              <w:right w:val="single" w:sz="4" w:space="0" w:color="auto"/>
            </w:tcBorders>
          </w:tcPr>
          <w:p w:rsidR="00254E7F" w:rsidRDefault="00254E7F" w:rsidP="00B462D2">
            <w:pPr>
              <w:spacing w:after="0" w:line="360" w:lineRule="auto"/>
              <w:jc w:val="center"/>
              <w:rPr>
                <w:rFonts w:ascii="Times New Roman" w:hAnsi="Times New Roman" w:cs="Times New Roman"/>
                <w:b/>
              </w:rPr>
            </w:pPr>
            <w:r>
              <w:rPr>
                <w:rFonts w:ascii="Times New Roman" w:hAnsi="Times New Roman" w:cs="Times New Roman"/>
                <w:b/>
              </w:rPr>
              <w:t>Уровень познавательных интересов</w:t>
            </w:r>
          </w:p>
        </w:tc>
      </w:tr>
      <w:tr w:rsidR="00254E7F" w:rsidRPr="008A03F6" w:rsidTr="00465A03">
        <w:tc>
          <w:tcPr>
            <w:tcW w:w="3014" w:type="pct"/>
            <w:gridSpan w:val="4"/>
            <w:shd w:val="clear" w:color="auto" w:fill="auto"/>
          </w:tcPr>
          <w:p w:rsidR="00254E7F" w:rsidRPr="008A03F6" w:rsidRDefault="00254E7F" w:rsidP="00B462D2">
            <w:pPr>
              <w:spacing w:after="0" w:line="360" w:lineRule="auto"/>
              <w:jc w:val="both"/>
              <w:rPr>
                <w:rFonts w:ascii="Times New Roman" w:hAnsi="Times New Roman" w:cs="Times New Roman"/>
                <w:b/>
              </w:rPr>
            </w:pPr>
            <w:r>
              <w:rPr>
                <w:rFonts w:ascii="Times New Roman" w:hAnsi="Times New Roman" w:cs="Times New Roman"/>
                <w:b/>
              </w:rPr>
              <w:t>Старшая группа №1</w:t>
            </w:r>
          </w:p>
        </w:tc>
        <w:tc>
          <w:tcPr>
            <w:tcW w:w="777" w:type="pct"/>
          </w:tcPr>
          <w:p w:rsidR="00254E7F" w:rsidRPr="008A03F6" w:rsidRDefault="00254E7F" w:rsidP="00B462D2">
            <w:pPr>
              <w:spacing w:after="0" w:line="360" w:lineRule="auto"/>
              <w:jc w:val="both"/>
              <w:rPr>
                <w:rFonts w:ascii="Times New Roman" w:hAnsi="Times New Roman" w:cs="Times New Roman"/>
                <w:b/>
              </w:rPr>
            </w:pPr>
          </w:p>
        </w:tc>
        <w:tc>
          <w:tcPr>
            <w:tcW w:w="1209" w:type="pct"/>
          </w:tcPr>
          <w:p w:rsidR="00254E7F" w:rsidRPr="008A03F6" w:rsidRDefault="00254E7F" w:rsidP="00B462D2">
            <w:pPr>
              <w:spacing w:after="0" w:line="360" w:lineRule="auto"/>
              <w:jc w:val="both"/>
              <w:rPr>
                <w:rFonts w:ascii="Times New Roman" w:hAnsi="Times New Roman" w:cs="Times New Roman"/>
                <w:b/>
              </w:rPr>
            </w:pP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w:t>
            </w:r>
          </w:p>
        </w:tc>
        <w:tc>
          <w:tcPr>
            <w:tcW w:w="1248"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Ксения Б.</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w:t>
            </w:r>
          </w:p>
        </w:tc>
        <w:tc>
          <w:tcPr>
            <w:tcW w:w="1248"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Иван З. </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w:t>
            </w:r>
          </w:p>
        </w:tc>
        <w:tc>
          <w:tcPr>
            <w:tcW w:w="1248"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Олег К.</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4</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К.</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5</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Вера Л.</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6</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Игорь Н.</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Анатолий 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Максим 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791" w:type="pct"/>
            <w:gridSpan w:val="5"/>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Старшая группа №4</w:t>
            </w:r>
          </w:p>
        </w:tc>
        <w:tc>
          <w:tcPr>
            <w:tcW w:w="1209" w:type="pct"/>
          </w:tcPr>
          <w:p w:rsidR="00254E7F" w:rsidRDefault="00254E7F" w:rsidP="00B462D2">
            <w:pPr>
              <w:spacing w:after="0" w:line="360" w:lineRule="auto"/>
              <w:jc w:val="both"/>
              <w:rPr>
                <w:rFonts w:ascii="Times New Roman" w:eastAsia="Calibri" w:hAnsi="Times New Roman" w:cs="Times New Roman"/>
                <w:b/>
                <w:bCs/>
                <w:sz w:val="24"/>
                <w:szCs w:val="24"/>
              </w:rPr>
            </w:pP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Матвей А.</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А.</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Анастасия А.</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Арсений Г.</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Вадим З.</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Кирилл К.</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Федор М.</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Дима 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465A03" w:rsidRPr="008A03F6" w:rsidTr="00465A03">
        <w:tc>
          <w:tcPr>
            <w:tcW w:w="341"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48"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Варвара С.</w:t>
            </w:r>
          </w:p>
        </w:tc>
        <w:tc>
          <w:tcPr>
            <w:tcW w:w="759" w:type="pct"/>
            <w:shd w:val="clear" w:color="auto" w:fill="auto"/>
            <w:vAlign w:val="center"/>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bl>
    <w:p w:rsidR="00254E7F" w:rsidRDefault="00254E7F" w:rsidP="00254E7F">
      <w:pPr>
        <w:spacing w:after="0" w:line="360" w:lineRule="auto"/>
        <w:rPr>
          <w:rFonts w:ascii="Times New Roman" w:hAnsi="Times New Roman"/>
          <w:sz w:val="28"/>
          <w:szCs w:val="28"/>
        </w:rPr>
      </w:pPr>
    </w:p>
    <w:p w:rsidR="00254E7F" w:rsidRPr="008A03F6" w:rsidRDefault="00254E7F" w:rsidP="00254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A03F6">
        <w:rPr>
          <w:rFonts w:ascii="Times New Roman" w:hAnsi="Times New Roman" w:cs="Times New Roman"/>
          <w:sz w:val="28"/>
          <w:szCs w:val="28"/>
        </w:rPr>
        <w:t>ыявлено, что у детей старшего дошкольного возраста</w:t>
      </w:r>
      <w:r>
        <w:rPr>
          <w:rFonts w:ascii="Times New Roman" w:hAnsi="Times New Roman" w:cs="Times New Roman"/>
          <w:sz w:val="28"/>
          <w:szCs w:val="28"/>
        </w:rPr>
        <w:t xml:space="preserve"> с умственной отсталостью</w:t>
      </w:r>
      <w:r w:rsidRPr="008A03F6">
        <w:rPr>
          <w:rFonts w:ascii="Times New Roman" w:hAnsi="Times New Roman" w:cs="Times New Roman"/>
          <w:sz w:val="28"/>
          <w:szCs w:val="28"/>
        </w:rPr>
        <w:t xml:space="preserve"> показатели познавательн</w:t>
      </w:r>
      <w:r>
        <w:rPr>
          <w:rFonts w:ascii="Times New Roman" w:hAnsi="Times New Roman" w:cs="Times New Roman"/>
          <w:sz w:val="28"/>
          <w:szCs w:val="28"/>
        </w:rPr>
        <w:t>ых интересов</w:t>
      </w:r>
      <w:r w:rsidRPr="008A03F6">
        <w:rPr>
          <w:rFonts w:ascii="Times New Roman" w:hAnsi="Times New Roman" w:cs="Times New Roman"/>
          <w:sz w:val="28"/>
          <w:szCs w:val="28"/>
        </w:rPr>
        <w:t>, следующие:</w:t>
      </w:r>
    </w:p>
    <w:p w:rsidR="00254E7F" w:rsidRPr="008A03F6" w:rsidRDefault="00254E7F" w:rsidP="00254E7F">
      <w:pPr>
        <w:spacing w:after="0" w:line="360" w:lineRule="auto"/>
        <w:ind w:firstLine="709"/>
        <w:jc w:val="both"/>
        <w:rPr>
          <w:rFonts w:ascii="Times New Roman" w:hAnsi="Times New Roman" w:cs="Times New Roman"/>
          <w:sz w:val="28"/>
          <w:szCs w:val="28"/>
        </w:rPr>
      </w:pPr>
      <w:r w:rsidRPr="008A03F6">
        <w:rPr>
          <w:rFonts w:ascii="Times New Roman" w:hAnsi="Times New Roman" w:cs="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№1</w:t>
      </w:r>
      <w:r w:rsidRPr="008A03F6">
        <w:rPr>
          <w:rFonts w:ascii="Times New Roman" w:hAnsi="Times New Roman" w:cs="Times New Roman"/>
          <w:sz w:val="28"/>
          <w:szCs w:val="28"/>
        </w:rPr>
        <w:t xml:space="preserve">: </w:t>
      </w:r>
      <w:r>
        <w:rPr>
          <w:rFonts w:ascii="Times New Roman" w:hAnsi="Times New Roman" w:cs="Times New Roman"/>
          <w:sz w:val="28"/>
          <w:szCs w:val="28"/>
        </w:rPr>
        <w:t>высокий – 13%,</w:t>
      </w:r>
      <w:r w:rsidRPr="008A03F6">
        <w:rPr>
          <w:rFonts w:ascii="Times New Roman" w:hAnsi="Times New Roman" w:cs="Times New Roman"/>
          <w:sz w:val="28"/>
          <w:szCs w:val="28"/>
        </w:rPr>
        <w:t xml:space="preserve"> 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50</w:t>
      </w:r>
      <w:r w:rsidRPr="008A03F6">
        <w:rPr>
          <w:rFonts w:ascii="Times New Roman" w:hAnsi="Times New Roman" w:cs="Times New Roman"/>
          <w:sz w:val="28"/>
          <w:szCs w:val="28"/>
        </w:rPr>
        <w:t xml:space="preserve"> %, </w:t>
      </w:r>
      <w:r>
        <w:rPr>
          <w:rFonts w:ascii="Times New Roman" w:hAnsi="Times New Roman" w:cs="Times New Roman"/>
          <w:sz w:val="28"/>
          <w:szCs w:val="28"/>
        </w:rPr>
        <w:t>низкий –37</w:t>
      </w:r>
      <w:r w:rsidRPr="008A03F6">
        <w:rPr>
          <w:rFonts w:ascii="Times New Roman" w:hAnsi="Times New Roman" w:cs="Times New Roman"/>
          <w:sz w:val="28"/>
          <w:szCs w:val="28"/>
        </w:rPr>
        <w:t>%</w:t>
      </w:r>
      <w:r>
        <w:rPr>
          <w:rFonts w:ascii="Times New Roman" w:hAnsi="Times New Roman" w:cs="Times New Roman"/>
          <w:sz w:val="28"/>
          <w:szCs w:val="28"/>
        </w:rPr>
        <w:t>.</w:t>
      </w:r>
    </w:p>
    <w:p w:rsidR="00254E7F" w:rsidRPr="008A03F6" w:rsidRDefault="00254E7F" w:rsidP="00254E7F">
      <w:pPr>
        <w:spacing w:after="0" w:line="360" w:lineRule="auto"/>
        <w:ind w:firstLine="709"/>
        <w:jc w:val="both"/>
        <w:rPr>
          <w:rFonts w:ascii="Times New Roman" w:hAnsi="Times New Roman" w:cs="Times New Roman"/>
          <w:sz w:val="28"/>
          <w:szCs w:val="28"/>
        </w:rPr>
      </w:pPr>
      <w:r w:rsidRPr="008A03F6">
        <w:rPr>
          <w:rFonts w:ascii="Times New Roman" w:hAnsi="Times New Roman" w:cs="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w:t>
      </w:r>
      <w:r w:rsidRPr="008A03F6">
        <w:rPr>
          <w:rFonts w:ascii="Times New Roman" w:hAnsi="Times New Roman" w:cs="Times New Roman"/>
          <w:sz w:val="28"/>
          <w:szCs w:val="28"/>
        </w:rPr>
        <w:t>: 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22</w:t>
      </w:r>
      <w:r w:rsidRPr="008A03F6">
        <w:rPr>
          <w:rFonts w:ascii="Times New Roman" w:hAnsi="Times New Roman" w:cs="Times New Roman"/>
          <w:sz w:val="28"/>
          <w:szCs w:val="28"/>
        </w:rPr>
        <w:t xml:space="preserve">%, </w:t>
      </w:r>
      <w:r>
        <w:rPr>
          <w:rFonts w:ascii="Times New Roman" w:hAnsi="Times New Roman" w:cs="Times New Roman"/>
          <w:sz w:val="28"/>
          <w:szCs w:val="28"/>
        </w:rPr>
        <w:t>низкий –78</w:t>
      </w:r>
      <w:r w:rsidRPr="008A03F6">
        <w:rPr>
          <w:rFonts w:ascii="Times New Roman" w:hAnsi="Times New Roman" w:cs="Times New Roman"/>
          <w:sz w:val="28"/>
          <w:szCs w:val="28"/>
        </w:rPr>
        <w:t>%</w:t>
      </w:r>
      <w:r>
        <w:rPr>
          <w:rFonts w:ascii="Times New Roman" w:hAnsi="Times New Roman" w:cs="Times New Roman"/>
          <w:sz w:val="28"/>
          <w:szCs w:val="28"/>
        </w:rPr>
        <w:t>, высокого нет.</w:t>
      </w:r>
    </w:p>
    <w:p w:rsidR="00254E7F" w:rsidRDefault="00254E7F" w:rsidP="00254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Наблюдается небольшие улучшения показателей познавательных интересов, в целом уровень средний.</w:t>
      </w:r>
    </w:p>
    <w:p w:rsidR="00254E7F" w:rsidRDefault="00254E7F" w:rsidP="00254E7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Промежуточные р</w:t>
      </w:r>
      <w:r w:rsidRPr="00715C54">
        <w:rPr>
          <w:rFonts w:ascii="Times New Roman" w:hAnsi="Times New Roman" w:cs="Times New Roman"/>
          <w:b/>
          <w:bCs/>
          <w:sz w:val="28"/>
          <w:szCs w:val="28"/>
        </w:rPr>
        <w:t xml:space="preserve">езультаты </w:t>
      </w:r>
      <w:r>
        <w:rPr>
          <w:rFonts w:ascii="Times New Roman" w:hAnsi="Times New Roman" w:cs="Times New Roman"/>
          <w:b/>
          <w:bCs/>
          <w:sz w:val="28"/>
          <w:szCs w:val="28"/>
        </w:rPr>
        <w:t xml:space="preserve">по </w:t>
      </w:r>
      <w:r w:rsidRPr="001C10DB">
        <w:rPr>
          <w:rFonts w:ascii="Times New Roman" w:hAnsi="Times New Roman" w:cs="Times New Roman"/>
          <w:b/>
          <w:sz w:val="28"/>
          <w:szCs w:val="28"/>
        </w:rPr>
        <w:t xml:space="preserve">методике </w:t>
      </w:r>
      <w:r>
        <w:rPr>
          <w:rFonts w:ascii="Times New Roman" w:hAnsi="Times New Roman" w:cs="Times New Roman"/>
          <w:b/>
          <w:bCs/>
          <w:sz w:val="28"/>
          <w:szCs w:val="28"/>
        </w:rPr>
        <w:t>«</w:t>
      </w:r>
      <w:r w:rsidRPr="00321EC5">
        <w:rPr>
          <w:rFonts w:ascii="Times New Roman" w:hAnsi="Times New Roman" w:cs="Times New Roman"/>
          <w:b/>
          <w:bCs/>
          <w:sz w:val="28"/>
          <w:szCs w:val="28"/>
        </w:rPr>
        <w:t xml:space="preserve">Построение </w:t>
      </w:r>
      <w:r>
        <w:rPr>
          <w:rFonts w:ascii="Times New Roman" w:hAnsi="Times New Roman" w:cs="Times New Roman"/>
          <w:b/>
          <w:bCs/>
          <w:sz w:val="28"/>
          <w:szCs w:val="28"/>
        </w:rPr>
        <w:t>«</w:t>
      </w:r>
      <w:r w:rsidRPr="00321EC5">
        <w:rPr>
          <w:rFonts w:ascii="Times New Roman" w:hAnsi="Times New Roman" w:cs="Times New Roman"/>
          <w:b/>
          <w:bCs/>
          <w:sz w:val="28"/>
          <w:szCs w:val="28"/>
        </w:rPr>
        <w:t>заборчика</w:t>
      </w:r>
      <w:r>
        <w:rPr>
          <w:rFonts w:ascii="Times New Roman" w:hAnsi="Times New Roman" w:cs="Times New Roman"/>
          <w:b/>
          <w:bCs/>
          <w:sz w:val="28"/>
          <w:szCs w:val="28"/>
        </w:rPr>
        <w:t>»</w:t>
      </w:r>
    </w:p>
    <w:p w:rsidR="00254E7F" w:rsidRPr="00B80A7E" w:rsidRDefault="00254E7F" w:rsidP="00254E7F">
      <w:pPr>
        <w:spacing w:after="0" w:line="360" w:lineRule="auto"/>
        <w:ind w:firstLine="709"/>
        <w:jc w:val="center"/>
        <w:rPr>
          <w:rFonts w:ascii="Times New Roman" w:hAnsi="Times New Roman" w:cs="Times New Roman"/>
          <w:b/>
          <w:bCs/>
          <w:sz w:val="28"/>
          <w:szCs w:val="28"/>
        </w:rPr>
      </w:pPr>
      <w:r w:rsidRPr="00321EC5">
        <w:rPr>
          <w:rFonts w:ascii="Times New Roman" w:hAnsi="Times New Roman" w:cs="Times New Roman"/>
          <w:b/>
          <w:bCs/>
          <w:sz w:val="28"/>
          <w:szCs w:val="28"/>
        </w:rPr>
        <w:t>(Автор - С. Д. Забрамная)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3268"/>
        <w:gridCol w:w="5270"/>
      </w:tblGrid>
      <w:tr w:rsidR="00254E7F" w:rsidRPr="001C10DB" w:rsidTr="00B462D2">
        <w:tc>
          <w:tcPr>
            <w:tcW w:w="540" w:type="pct"/>
            <w:tcBorders>
              <w:top w:val="single" w:sz="4" w:space="0" w:color="auto"/>
              <w:left w:val="single" w:sz="4" w:space="0" w:color="auto"/>
              <w:bottom w:val="single" w:sz="4" w:space="0" w:color="auto"/>
              <w:right w:val="single" w:sz="4" w:space="0" w:color="auto"/>
            </w:tcBorders>
            <w:shd w:val="clear" w:color="auto" w:fill="auto"/>
            <w:hideMark/>
          </w:tcPr>
          <w:p w:rsidR="00254E7F" w:rsidRPr="001C10DB" w:rsidRDefault="00254E7F" w:rsidP="00B462D2">
            <w:pPr>
              <w:spacing w:after="0" w:line="360" w:lineRule="auto"/>
              <w:jc w:val="center"/>
              <w:rPr>
                <w:rFonts w:ascii="Times New Roman" w:hAnsi="Times New Roman" w:cs="Times New Roman"/>
                <w:b/>
              </w:rPr>
            </w:pPr>
            <w:r w:rsidRPr="001C10DB">
              <w:rPr>
                <w:rFonts w:ascii="Times New Roman" w:hAnsi="Times New Roman" w:cs="Times New Roman"/>
                <w:b/>
              </w:rPr>
              <w:t>№ п/п</w:t>
            </w:r>
          </w:p>
        </w:tc>
        <w:tc>
          <w:tcPr>
            <w:tcW w:w="1707" w:type="pct"/>
            <w:tcBorders>
              <w:top w:val="single" w:sz="4" w:space="0" w:color="auto"/>
              <w:left w:val="single" w:sz="4" w:space="0" w:color="auto"/>
              <w:bottom w:val="single" w:sz="4" w:space="0" w:color="auto"/>
              <w:right w:val="single" w:sz="4" w:space="0" w:color="auto"/>
            </w:tcBorders>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Фамилия, имя ребенка</w:t>
            </w:r>
          </w:p>
        </w:tc>
        <w:tc>
          <w:tcPr>
            <w:tcW w:w="2753" w:type="pct"/>
            <w:tcBorders>
              <w:top w:val="single" w:sz="4" w:space="0" w:color="auto"/>
              <w:left w:val="single" w:sz="4" w:space="0" w:color="auto"/>
              <w:bottom w:val="single" w:sz="4" w:space="0" w:color="auto"/>
              <w:right w:val="single" w:sz="4" w:space="0" w:color="auto"/>
            </w:tcBorders>
            <w:shd w:val="clear" w:color="auto" w:fill="auto"/>
            <w:hideMark/>
          </w:tcPr>
          <w:p w:rsidR="00254E7F" w:rsidRPr="00E9325A" w:rsidRDefault="00254E7F" w:rsidP="00B462D2">
            <w:pPr>
              <w:spacing w:after="0" w:line="360" w:lineRule="auto"/>
              <w:jc w:val="center"/>
              <w:rPr>
                <w:rFonts w:ascii="Times New Roman" w:hAnsi="Times New Roman" w:cs="Times New Roman"/>
                <w:b/>
              </w:rPr>
            </w:pPr>
            <w:r w:rsidRPr="001C10DB">
              <w:rPr>
                <w:rFonts w:ascii="Times New Roman" w:hAnsi="Times New Roman" w:cs="Times New Roman"/>
                <w:b/>
              </w:rPr>
              <w:t>Урове</w:t>
            </w:r>
            <w:r>
              <w:rPr>
                <w:rFonts w:ascii="Times New Roman" w:hAnsi="Times New Roman" w:cs="Times New Roman"/>
                <w:b/>
              </w:rPr>
              <w:t>нь проявления познавательных интересов</w:t>
            </w:r>
          </w:p>
        </w:tc>
      </w:tr>
      <w:tr w:rsidR="00254E7F" w:rsidRPr="001C10DB" w:rsidTr="00B462D2">
        <w:tc>
          <w:tcPr>
            <w:tcW w:w="5000" w:type="pct"/>
            <w:gridSpan w:val="3"/>
            <w:shd w:val="clear" w:color="auto" w:fill="auto"/>
          </w:tcPr>
          <w:p w:rsidR="00254E7F" w:rsidRPr="001C10DB" w:rsidRDefault="00254E7F" w:rsidP="00B462D2">
            <w:pPr>
              <w:spacing w:after="0" w:line="360" w:lineRule="auto"/>
              <w:jc w:val="both"/>
              <w:rPr>
                <w:rFonts w:ascii="Times New Roman" w:hAnsi="Times New Roman" w:cs="Times New Roman"/>
                <w:b/>
              </w:rPr>
            </w:pPr>
            <w:r>
              <w:rPr>
                <w:rFonts w:ascii="Times New Roman" w:hAnsi="Times New Roman" w:cs="Times New Roman"/>
                <w:b/>
              </w:rPr>
              <w:t>Старшая группа №1</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1</w:t>
            </w:r>
          </w:p>
        </w:tc>
        <w:tc>
          <w:tcPr>
            <w:tcW w:w="1707" w:type="pct"/>
            <w:shd w:val="clear" w:color="auto" w:fill="auto"/>
            <w:hideMark/>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Ксения Б.</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w:t>
            </w:r>
            <w:r>
              <w:rPr>
                <w:rFonts w:ascii="Times New Roman" w:eastAsia="Calibri" w:hAnsi="Times New Roman" w:cs="Times New Roman"/>
                <w:sz w:val="24"/>
                <w:szCs w:val="24"/>
              </w:rPr>
              <w:t>средний</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2</w:t>
            </w:r>
          </w:p>
        </w:tc>
        <w:tc>
          <w:tcPr>
            <w:tcW w:w="1707" w:type="pct"/>
            <w:shd w:val="clear" w:color="auto" w:fill="auto"/>
            <w:hideMark/>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Иван З. </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3</w:t>
            </w:r>
          </w:p>
        </w:tc>
        <w:tc>
          <w:tcPr>
            <w:tcW w:w="1707" w:type="pct"/>
            <w:shd w:val="clear" w:color="auto" w:fill="auto"/>
            <w:hideMark/>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Олег К.</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4</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К.</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5</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Вера Л.</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254E7F" w:rsidRPr="001C10DB" w:rsidTr="00B462D2">
        <w:tc>
          <w:tcPr>
            <w:tcW w:w="540"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6</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Игорь Н.</w:t>
            </w:r>
          </w:p>
        </w:tc>
        <w:tc>
          <w:tcPr>
            <w:tcW w:w="2753"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254E7F" w:rsidRPr="001C10DB" w:rsidTr="00B462D2">
        <w:tc>
          <w:tcPr>
            <w:tcW w:w="540"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7</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Анатолий С.</w:t>
            </w:r>
          </w:p>
        </w:tc>
        <w:tc>
          <w:tcPr>
            <w:tcW w:w="2753"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540"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sidRPr="00E06EB8">
              <w:rPr>
                <w:rFonts w:ascii="Times New Roman" w:eastAsia="Calibri" w:hAnsi="Times New Roman" w:cs="Times New Roman"/>
                <w:sz w:val="24"/>
                <w:szCs w:val="24"/>
              </w:rPr>
              <w:t>8</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Максим С.</w:t>
            </w:r>
          </w:p>
        </w:tc>
        <w:tc>
          <w:tcPr>
            <w:tcW w:w="2753"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000" w:type="pct"/>
            <w:gridSpan w:val="3"/>
            <w:shd w:val="clear" w:color="auto" w:fill="auto"/>
          </w:tcPr>
          <w:p w:rsidR="00254E7F" w:rsidRDefault="00254E7F" w:rsidP="00B462D2">
            <w:pPr>
              <w:spacing w:after="0" w:line="360" w:lineRule="auto"/>
              <w:rPr>
                <w:rFonts w:ascii="Times New Roman" w:eastAsia="Calibri" w:hAnsi="Times New Roman" w:cs="Times New Roman"/>
                <w:sz w:val="24"/>
                <w:szCs w:val="24"/>
              </w:rPr>
            </w:pPr>
            <w:r>
              <w:rPr>
                <w:rFonts w:ascii="Times New Roman" w:eastAsia="Calibri" w:hAnsi="Times New Roman" w:cs="Times New Roman"/>
                <w:b/>
                <w:bCs/>
                <w:sz w:val="24"/>
                <w:szCs w:val="24"/>
              </w:rPr>
              <w:t>Старшая группа №4</w:t>
            </w:r>
          </w:p>
        </w:tc>
      </w:tr>
      <w:tr w:rsidR="00254E7F" w:rsidRPr="001C10DB" w:rsidTr="00B462D2">
        <w:tc>
          <w:tcPr>
            <w:tcW w:w="540" w:type="pct"/>
            <w:shd w:val="clear" w:color="auto" w:fill="auto"/>
          </w:tcPr>
          <w:p w:rsidR="00254E7F" w:rsidRPr="00E06EB8"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Матвей А.</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40" w:type="pct"/>
            <w:shd w:val="clear" w:color="auto" w:fill="auto"/>
          </w:tcPr>
          <w:p w:rsidR="00254E7F" w:rsidRPr="00E06EB8"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А.</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Анастасия А.</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Арсений Г.</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Вадим З.</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Кирилл К.</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 средний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Федор М.</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Дима С.</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465A03" w:rsidRPr="001C10DB" w:rsidTr="00B462D2">
        <w:tc>
          <w:tcPr>
            <w:tcW w:w="540"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707"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Варвара С.</w:t>
            </w:r>
          </w:p>
        </w:tc>
        <w:tc>
          <w:tcPr>
            <w:tcW w:w="2753"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bl>
    <w:p w:rsidR="00254E7F" w:rsidRPr="00245C5D" w:rsidRDefault="00254E7F" w:rsidP="00254E7F">
      <w:pPr>
        <w:spacing w:after="0" w:line="360" w:lineRule="auto"/>
        <w:ind w:firstLine="709"/>
        <w:jc w:val="both"/>
        <w:rPr>
          <w:rFonts w:ascii="Times New Roman" w:hAnsi="Times New Roman"/>
          <w:sz w:val="16"/>
          <w:szCs w:val="16"/>
        </w:rPr>
      </w:pPr>
    </w:p>
    <w:p w:rsidR="00254E7F" w:rsidRDefault="00254E7F" w:rsidP="00254E7F">
      <w:pPr>
        <w:spacing w:after="0" w:line="360" w:lineRule="auto"/>
        <w:ind w:firstLine="709"/>
        <w:jc w:val="both"/>
        <w:rPr>
          <w:rFonts w:ascii="Times New Roman" w:hAnsi="Times New Roman" w:cs="Times New Roman"/>
          <w:sz w:val="28"/>
          <w:szCs w:val="28"/>
        </w:rPr>
      </w:pPr>
      <w:r w:rsidRPr="00DB645A">
        <w:rPr>
          <w:rFonts w:ascii="Times New Roman" w:hAnsi="Times New Roman"/>
          <w:sz w:val="28"/>
          <w:szCs w:val="28"/>
        </w:rPr>
        <w:t xml:space="preserve">После проведения данной методики было выявлено, что </w:t>
      </w:r>
      <w:r>
        <w:rPr>
          <w:rFonts w:ascii="Times New Roman" w:hAnsi="Times New Roman"/>
          <w:sz w:val="28"/>
          <w:szCs w:val="28"/>
        </w:rPr>
        <w:t xml:space="preserve">уровень проявления познавательных интересов </w:t>
      </w:r>
      <w:r w:rsidRPr="00DB645A">
        <w:rPr>
          <w:rFonts w:ascii="Times New Roman" w:hAnsi="Times New Roman"/>
          <w:sz w:val="28"/>
          <w:szCs w:val="28"/>
        </w:rPr>
        <w:t>у детей</w:t>
      </w:r>
      <w:r>
        <w:rPr>
          <w:rFonts w:ascii="Times New Roman" w:hAnsi="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№1</w:t>
      </w:r>
      <w:r w:rsidRPr="008A03F6">
        <w:rPr>
          <w:rFonts w:ascii="Times New Roman" w:hAnsi="Times New Roman" w:cs="Times New Roman"/>
          <w:sz w:val="28"/>
          <w:szCs w:val="28"/>
        </w:rPr>
        <w:t xml:space="preserve">: </w:t>
      </w:r>
      <w:r>
        <w:rPr>
          <w:rFonts w:ascii="Times New Roman" w:hAnsi="Times New Roman" w:cs="Times New Roman"/>
          <w:sz w:val="28"/>
          <w:szCs w:val="28"/>
        </w:rPr>
        <w:t>высокий –37</w:t>
      </w:r>
      <w:r w:rsidRPr="008A03F6">
        <w:rPr>
          <w:rFonts w:ascii="Times New Roman" w:hAnsi="Times New Roman" w:cs="Times New Roman"/>
          <w:sz w:val="28"/>
          <w:szCs w:val="28"/>
        </w:rPr>
        <w:t>%</w:t>
      </w:r>
      <w:r>
        <w:rPr>
          <w:rFonts w:ascii="Times New Roman" w:hAnsi="Times New Roman" w:cs="Times New Roman"/>
          <w:sz w:val="28"/>
          <w:szCs w:val="28"/>
        </w:rPr>
        <w:t xml:space="preserve">, </w:t>
      </w:r>
      <w:r w:rsidRPr="008A03F6">
        <w:rPr>
          <w:rFonts w:ascii="Times New Roman" w:hAnsi="Times New Roman" w:cs="Times New Roman"/>
          <w:sz w:val="28"/>
          <w:szCs w:val="28"/>
        </w:rPr>
        <w:t>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50</w:t>
      </w:r>
      <w:r w:rsidRPr="008A03F6">
        <w:rPr>
          <w:rFonts w:ascii="Times New Roman" w:hAnsi="Times New Roman" w:cs="Times New Roman"/>
          <w:sz w:val="28"/>
          <w:szCs w:val="28"/>
        </w:rPr>
        <w:t xml:space="preserve"> %, </w:t>
      </w:r>
      <w:r>
        <w:rPr>
          <w:rFonts w:ascii="Times New Roman" w:hAnsi="Times New Roman" w:cs="Times New Roman"/>
          <w:sz w:val="28"/>
          <w:szCs w:val="28"/>
        </w:rPr>
        <w:t>низкий –13</w:t>
      </w:r>
      <w:r w:rsidRPr="008A03F6">
        <w:rPr>
          <w:rFonts w:ascii="Times New Roman" w:hAnsi="Times New Roman" w:cs="Times New Roman"/>
          <w:sz w:val="28"/>
          <w:szCs w:val="28"/>
        </w:rPr>
        <w:t>%</w:t>
      </w:r>
      <w:r>
        <w:rPr>
          <w:rFonts w:ascii="Times New Roman" w:hAnsi="Times New Roman" w:cs="Times New Roman"/>
          <w:sz w:val="28"/>
          <w:szCs w:val="28"/>
        </w:rPr>
        <w:t>, а</w:t>
      </w:r>
      <w:r w:rsidRPr="008A03F6">
        <w:rPr>
          <w:rFonts w:ascii="Times New Roman" w:hAnsi="Times New Roman" w:cs="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w:t>
      </w:r>
      <w:r w:rsidRPr="008A03F6">
        <w:rPr>
          <w:rFonts w:ascii="Times New Roman" w:hAnsi="Times New Roman" w:cs="Times New Roman"/>
          <w:sz w:val="28"/>
          <w:szCs w:val="28"/>
        </w:rPr>
        <w:t xml:space="preserve">: </w:t>
      </w:r>
      <w:r>
        <w:rPr>
          <w:rFonts w:ascii="Times New Roman" w:hAnsi="Times New Roman" w:cs="Times New Roman"/>
          <w:sz w:val="28"/>
          <w:szCs w:val="28"/>
        </w:rPr>
        <w:lastRenderedPageBreak/>
        <w:t>высокий</w:t>
      </w:r>
      <w:r w:rsidRPr="008A03F6">
        <w:rPr>
          <w:rFonts w:ascii="Times New Roman" w:hAnsi="Times New Roman" w:cs="Times New Roman"/>
          <w:sz w:val="28"/>
          <w:szCs w:val="28"/>
        </w:rPr>
        <w:t xml:space="preserve"> – </w:t>
      </w:r>
      <w:r>
        <w:rPr>
          <w:rFonts w:ascii="Times New Roman" w:hAnsi="Times New Roman" w:cs="Times New Roman"/>
          <w:sz w:val="28"/>
          <w:szCs w:val="28"/>
        </w:rPr>
        <w:t>11</w:t>
      </w:r>
      <w:r w:rsidRPr="008A03F6">
        <w:rPr>
          <w:rFonts w:ascii="Times New Roman" w:hAnsi="Times New Roman" w:cs="Times New Roman"/>
          <w:sz w:val="28"/>
          <w:szCs w:val="28"/>
        </w:rPr>
        <w:t>%, 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22</w:t>
      </w:r>
      <w:r w:rsidRPr="008A03F6">
        <w:rPr>
          <w:rFonts w:ascii="Times New Roman" w:hAnsi="Times New Roman" w:cs="Times New Roman"/>
          <w:sz w:val="28"/>
          <w:szCs w:val="28"/>
        </w:rPr>
        <w:t xml:space="preserve">%, </w:t>
      </w:r>
      <w:r>
        <w:rPr>
          <w:rFonts w:ascii="Times New Roman" w:hAnsi="Times New Roman" w:cs="Times New Roman"/>
          <w:sz w:val="28"/>
          <w:szCs w:val="28"/>
        </w:rPr>
        <w:t>низкий –67</w:t>
      </w:r>
      <w:r w:rsidRPr="008A03F6">
        <w:rPr>
          <w:rFonts w:ascii="Times New Roman" w:hAnsi="Times New Roman" w:cs="Times New Roman"/>
          <w:sz w:val="28"/>
          <w:szCs w:val="28"/>
        </w:rPr>
        <w:t>%</w:t>
      </w:r>
      <w:r>
        <w:rPr>
          <w:rFonts w:ascii="Times New Roman" w:hAnsi="Times New Roman" w:cs="Times New Roman"/>
          <w:sz w:val="28"/>
          <w:szCs w:val="28"/>
        </w:rPr>
        <w:t xml:space="preserve">. Отмечаются незначительные улучшения уровня познавательных интересов у детей </w:t>
      </w:r>
      <w:r w:rsidRPr="008A03F6">
        <w:rPr>
          <w:rFonts w:ascii="Times New Roman" w:hAnsi="Times New Roman" w:cs="Times New Roman"/>
          <w:sz w:val="28"/>
          <w:szCs w:val="28"/>
        </w:rPr>
        <w:t xml:space="preserve">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w:t>
      </w:r>
    </w:p>
    <w:p w:rsidR="00254E7F" w:rsidRDefault="00254E7F" w:rsidP="00254E7F">
      <w:pPr>
        <w:spacing w:after="0" w:line="360" w:lineRule="auto"/>
        <w:rPr>
          <w:rFonts w:ascii="Times New Roman" w:hAnsi="Times New Roman" w:cs="Times New Roman"/>
          <w:b/>
          <w:sz w:val="28"/>
          <w:szCs w:val="28"/>
        </w:rPr>
      </w:pPr>
      <w:r>
        <w:rPr>
          <w:rFonts w:ascii="Times New Roman" w:hAnsi="Times New Roman" w:cs="Times New Roman"/>
          <w:b/>
          <w:bCs/>
          <w:sz w:val="28"/>
          <w:szCs w:val="28"/>
        </w:rPr>
        <w:t xml:space="preserve">    Промежуточные р</w:t>
      </w:r>
      <w:r w:rsidRPr="00715C54">
        <w:rPr>
          <w:rFonts w:ascii="Times New Roman" w:hAnsi="Times New Roman" w:cs="Times New Roman"/>
          <w:b/>
          <w:bCs/>
          <w:sz w:val="28"/>
          <w:szCs w:val="28"/>
        </w:rPr>
        <w:t>езультаты</w:t>
      </w:r>
      <w:r w:rsidRPr="008A03F6">
        <w:rPr>
          <w:rFonts w:ascii="Times New Roman" w:hAnsi="Times New Roman" w:cs="Times New Roman"/>
          <w:b/>
          <w:sz w:val="28"/>
          <w:szCs w:val="28"/>
        </w:rPr>
        <w:t xml:space="preserve"> по методике «Детская любознательность»</w:t>
      </w:r>
    </w:p>
    <w:p w:rsidR="00254E7F" w:rsidRPr="008A03F6" w:rsidRDefault="00254E7F" w:rsidP="00254E7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(Автор – Д. Б. Годовикова)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3754"/>
        <w:gridCol w:w="4504"/>
      </w:tblGrid>
      <w:tr w:rsidR="00254E7F" w:rsidRPr="008A03F6" w:rsidTr="00B462D2">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sidRPr="008A03F6">
              <w:rPr>
                <w:rFonts w:ascii="Times New Roman" w:hAnsi="Times New Roman" w:cs="Times New Roman"/>
                <w:b/>
              </w:rPr>
              <w:t>№ п/п</w:t>
            </w:r>
          </w:p>
        </w:tc>
        <w:tc>
          <w:tcPr>
            <w:tcW w:w="1961"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eastAsia="Times New Roman" w:hAnsi="Times New Roman" w:cs="Times New Roman"/>
                <w:b/>
                <w:sz w:val="24"/>
                <w:szCs w:val="24"/>
                <w:lang w:eastAsia="ru-RU"/>
              </w:rPr>
            </w:pPr>
            <w:r w:rsidRPr="008A03F6">
              <w:rPr>
                <w:rFonts w:ascii="Times New Roman" w:eastAsia="Times New Roman" w:hAnsi="Times New Roman" w:cs="Times New Roman"/>
                <w:b/>
                <w:sz w:val="24"/>
                <w:szCs w:val="24"/>
                <w:lang w:eastAsia="ru-RU"/>
              </w:rPr>
              <w:t>Фамилия, имя ребенка</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sidRPr="008A03F6">
              <w:rPr>
                <w:rFonts w:ascii="Times New Roman" w:hAnsi="Times New Roman" w:cs="Times New Roman"/>
                <w:b/>
              </w:rPr>
              <w:t>Уровень</w:t>
            </w:r>
          </w:p>
        </w:tc>
      </w:tr>
      <w:tr w:rsidR="00254E7F" w:rsidRPr="008A03F6" w:rsidTr="00B462D2">
        <w:tc>
          <w:tcPr>
            <w:tcW w:w="5000" w:type="pct"/>
            <w:gridSpan w:val="3"/>
            <w:shd w:val="clear" w:color="auto" w:fill="auto"/>
          </w:tcPr>
          <w:p w:rsidR="00254E7F" w:rsidRPr="008A03F6" w:rsidRDefault="00254E7F" w:rsidP="00B462D2">
            <w:pPr>
              <w:spacing w:after="0" w:line="360" w:lineRule="auto"/>
              <w:jc w:val="both"/>
              <w:rPr>
                <w:rFonts w:ascii="Times New Roman" w:hAnsi="Times New Roman" w:cs="Times New Roman"/>
                <w:b/>
              </w:rPr>
            </w:pPr>
            <w:r>
              <w:rPr>
                <w:rFonts w:ascii="Times New Roman" w:hAnsi="Times New Roman" w:cs="Times New Roman"/>
                <w:b/>
              </w:rPr>
              <w:t>Старшая группа №1</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w:t>
            </w:r>
          </w:p>
        </w:tc>
        <w:tc>
          <w:tcPr>
            <w:tcW w:w="1961"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Ксения Б.</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w:t>
            </w:r>
          </w:p>
        </w:tc>
        <w:tc>
          <w:tcPr>
            <w:tcW w:w="1961"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Иван З. </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w:t>
            </w:r>
          </w:p>
        </w:tc>
        <w:tc>
          <w:tcPr>
            <w:tcW w:w="1961"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Олег К.</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4</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К.</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5</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Вера Л.</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6</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Игорь Н.</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7</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Анатолий С.</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8</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Максим С.</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5000" w:type="pct"/>
            <w:gridSpan w:val="3"/>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Старшая группа №4</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Матвей А.</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А.</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Анастасия А.</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4</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Арсений Г.</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5</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Вадим З.</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6</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Кирилл К.</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7</w:t>
            </w:r>
          </w:p>
        </w:tc>
        <w:tc>
          <w:tcPr>
            <w:tcW w:w="1961"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Федор М.</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8A03F6">
              <w:rPr>
                <w:rFonts w:ascii="Times New Roman" w:eastAsia="Calibri" w:hAnsi="Times New Roman" w:cs="Times New Roman"/>
                <w:sz w:val="24"/>
                <w:szCs w:val="24"/>
              </w:rPr>
              <w:t>уровень</w:t>
            </w:r>
          </w:p>
        </w:tc>
      </w:tr>
      <w:tr w:rsidR="00254E7F" w:rsidRPr="008A03F6" w:rsidTr="00B462D2">
        <w:trPr>
          <w:trHeight w:val="210"/>
        </w:trPr>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8</w:t>
            </w:r>
          </w:p>
        </w:tc>
        <w:tc>
          <w:tcPr>
            <w:tcW w:w="1961"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Дима С.</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уровень</w:t>
            </w:r>
          </w:p>
        </w:tc>
      </w:tr>
      <w:tr w:rsidR="00465A03" w:rsidRPr="008A03F6" w:rsidTr="00B462D2">
        <w:tc>
          <w:tcPr>
            <w:tcW w:w="686" w:type="pct"/>
            <w:shd w:val="clear" w:color="auto" w:fill="auto"/>
          </w:tcPr>
          <w:p w:rsidR="00465A03" w:rsidRPr="008A03F6" w:rsidRDefault="00465A03" w:rsidP="00465A03">
            <w:pPr>
              <w:spacing w:after="0" w:line="360" w:lineRule="auto"/>
              <w:jc w:val="center"/>
              <w:rPr>
                <w:rFonts w:ascii="Times New Roman" w:eastAsia="Calibri" w:hAnsi="Times New Roman" w:cs="Times New Roman"/>
                <w:sz w:val="24"/>
                <w:szCs w:val="24"/>
              </w:rPr>
            </w:pPr>
            <w:r w:rsidRPr="00011DCD">
              <w:rPr>
                <w:rFonts w:ascii="Times New Roman" w:eastAsia="Calibri" w:hAnsi="Times New Roman" w:cs="Times New Roman"/>
                <w:sz w:val="24"/>
                <w:szCs w:val="24"/>
              </w:rPr>
              <w:t>9</w:t>
            </w:r>
          </w:p>
        </w:tc>
        <w:tc>
          <w:tcPr>
            <w:tcW w:w="1961"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Варвара С.</w:t>
            </w:r>
          </w:p>
        </w:tc>
        <w:tc>
          <w:tcPr>
            <w:tcW w:w="2353" w:type="pct"/>
            <w:shd w:val="clear" w:color="auto" w:fill="auto"/>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bl>
    <w:p w:rsidR="00254E7F" w:rsidRPr="00697D36" w:rsidRDefault="00254E7F" w:rsidP="00254E7F">
      <w:pPr>
        <w:spacing w:after="0" w:line="360" w:lineRule="auto"/>
        <w:ind w:firstLine="709"/>
        <w:jc w:val="both"/>
        <w:rPr>
          <w:rFonts w:ascii="Times New Roman" w:eastAsia="Calibri" w:hAnsi="Times New Roman" w:cs="Times New Roman"/>
          <w:sz w:val="18"/>
          <w:szCs w:val="18"/>
        </w:rPr>
      </w:pPr>
    </w:p>
    <w:p w:rsidR="00254E7F" w:rsidRPr="00B300E5" w:rsidRDefault="00254E7F" w:rsidP="00254E7F">
      <w:pPr>
        <w:spacing w:after="0" w:line="360" w:lineRule="auto"/>
        <w:ind w:firstLine="709"/>
        <w:jc w:val="both"/>
        <w:rPr>
          <w:rFonts w:ascii="Times New Roman" w:eastAsia="Calibri" w:hAnsi="Times New Roman" w:cs="Times New Roman"/>
          <w:sz w:val="28"/>
          <w:szCs w:val="28"/>
        </w:rPr>
      </w:pPr>
      <w:r w:rsidRPr="00AE1E1E">
        <w:rPr>
          <w:rFonts w:ascii="Times New Roman" w:eastAsia="Calibri" w:hAnsi="Times New Roman" w:cs="Times New Roman"/>
          <w:sz w:val="28"/>
          <w:szCs w:val="28"/>
        </w:rPr>
        <w:t>Из таблицы следует, чтоуровень развития любознательности</w:t>
      </w:r>
      <w:r w:rsidRPr="008A03F6">
        <w:rPr>
          <w:rFonts w:ascii="Times New Roman" w:hAnsi="Times New Roman" w:cs="Times New Roman"/>
          <w:sz w:val="28"/>
          <w:szCs w:val="28"/>
        </w:rPr>
        <w:t xml:space="preserve">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№1: </w:t>
      </w:r>
      <w:r>
        <w:rPr>
          <w:rFonts w:ascii="Times New Roman" w:hAnsi="Times New Roman"/>
          <w:sz w:val="28"/>
          <w:szCs w:val="28"/>
        </w:rPr>
        <w:t xml:space="preserve">25 % – </w:t>
      </w:r>
      <w:r w:rsidRPr="00AE1E1E">
        <w:rPr>
          <w:rFonts w:ascii="Times New Roman" w:eastAsia="Calibri" w:hAnsi="Times New Roman" w:cs="Times New Roman"/>
          <w:sz w:val="28"/>
          <w:szCs w:val="28"/>
        </w:rPr>
        <w:t xml:space="preserve">3 (высокий) уровень, у </w:t>
      </w:r>
      <w:r>
        <w:rPr>
          <w:rFonts w:ascii="Times New Roman" w:eastAsia="Calibri" w:hAnsi="Times New Roman" w:cs="Times New Roman"/>
          <w:sz w:val="28"/>
          <w:szCs w:val="28"/>
        </w:rPr>
        <w:t>50</w:t>
      </w:r>
      <w:r w:rsidRPr="00AE1E1E">
        <w:rPr>
          <w:rFonts w:ascii="Times New Roman" w:eastAsia="Calibri" w:hAnsi="Times New Roman" w:cs="Times New Roman"/>
          <w:sz w:val="28"/>
          <w:szCs w:val="28"/>
        </w:rPr>
        <w:t>%</w:t>
      </w:r>
      <w:r>
        <w:rPr>
          <w:rFonts w:ascii="Times New Roman" w:eastAsia="Calibri" w:hAnsi="Times New Roman" w:cs="Times New Roman"/>
          <w:sz w:val="28"/>
          <w:szCs w:val="28"/>
        </w:rPr>
        <w:t xml:space="preserve"> – </w:t>
      </w:r>
      <w:r w:rsidRPr="00AE1E1E">
        <w:rPr>
          <w:rFonts w:ascii="Times New Roman" w:eastAsia="Calibri" w:hAnsi="Times New Roman" w:cs="Times New Roman"/>
          <w:sz w:val="28"/>
          <w:szCs w:val="28"/>
        </w:rPr>
        <w:t xml:space="preserve">2 (средний) уровень и </w:t>
      </w:r>
      <w:r>
        <w:rPr>
          <w:rFonts w:ascii="Times New Roman" w:eastAsia="Calibri" w:hAnsi="Times New Roman" w:cs="Times New Roman"/>
          <w:sz w:val="28"/>
          <w:szCs w:val="28"/>
        </w:rPr>
        <w:t>25</w:t>
      </w:r>
      <w:r w:rsidRPr="00AE1E1E">
        <w:rPr>
          <w:rFonts w:ascii="Times New Roman" w:eastAsia="Calibri" w:hAnsi="Times New Roman" w:cs="Times New Roman"/>
          <w:sz w:val="28"/>
          <w:szCs w:val="28"/>
        </w:rPr>
        <w:t>%</w:t>
      </w:r>
      <w:r>
        <w:rPr>
          <w:rFonts w:ascii="Times New Roman" w:eastAsia="Calibri" w:hAnsi="Times New Roman" w:cs="Times New Roman"/>
          <w:sz w:val="28"/>
          <w:szCs w:val="28"/>
        </w:rPr>
        <w:t xml:space="preserve"> – </w:t>
      </w:r>
      <w:r>
        <w:rPr>
          <w:rFonts w:ascii="Times New Roman" w:hAnsi="Times New Roman"/>
          <w:sz w:val="28"/>
          <w:szCs w:val="28"/>
        </w:rPr>
        <w:t xml:space="preserve">1 (низкий) уровень, а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 </w:t>
      </w:r>
      <w:r>
        <w:rPr>
          <w:rFonts w:ascii="Times New Roman" w:eastAsia="Calibri" w:hAnsi="Times New Roman" w:cs="Times New Roman"/>
          <w:sz w:val="28"/>
          <w:szCs w:val="28"/>
        </w:rPr>
        <w:t>11</w:t>
      </w:r>
      <w:r w:rsidRPr="00AE1E1E">
        <w:rPr>
          <w:rFonts w:ascii="Times New Roman" w:eastAsia="Calibri" w:hAnsi="Times New Roman" w:cs="Times New Roman"/>
          <w:sz w:val="28"/>
          <w:szCs w:val="28"/>
        </w:rPr>
        <w:t>%</w:t>
      </w:r>
      <w:r>
        <w:rPr>
          <w:rFonts w:ascii="Times New Roman" w:hAnsi="Times New Roman"/>
          <w:sz w:val="28"/>
          <w:szCs w:val="28"/>
        </w:rPr>
        <w:t xml:space="preserve">– </w:t>
      </w:r>
      <w:r w:rsidRPr="00AE1E1E">
        <w:rPr>
          <w:rFonts w:ascii="Times New Roman" w:eastAsia="Calibri" w:hAnsi="Times New Roman" w:cs="Times New Roman"/>
          <w:sz w:val="28"/>
          <w:szCs w:val="28"/>
        </w:rPr>
        <w:t>3 (высокий) уровень</w:t>
      </w:r>
      <w:r>
        <w:rPr>
          <w:rFonts w:ascii="Times New Roman" w:eastAsia="Calibri" w:hAnsi="Times New Roman" w:cs="Times New Roman"/>
          <w:sz w:val="28"/>
          <w:szCs w:val="28"/>
        </w:rPr>
        <w:t xml:space="preserve">, </w:t>
      </w:r>
      <w:r w:rsidRPr="00AE1E1E">
        <w:rPr>
          <w:rFonts w:ascii="Times New Roman" w:eastAsia="Calibri" w:hAnsi="Times New Roman" w:cs="Times New Roman"/>
          <w:sz w:val="28"/>
          <w:szCs w:val="28"/>
        </w:rPr>
        <w:t xml:space="preserve">у </w:t>
      </w:r>
      <w:r>
        <w:rPr>
          <w:rFonts w:ascii="Times New Roman" w:hAnsi="Times New Roman"/>
          <w:sz w:val="28"/>
          <w:szCs w:val="28"/>
        </w:rPr>
        <w:t>22% </w:t>
      </w:r>
      <w:r>
        <w:rPr>
          <w:rFonts w:ascii="Times New Roman" w:eastAsia="Calibri" w:hAnsi="Times New Roman" w:cs="Times New Roman"/>
          <w:sz w:val="28"/>
          <w:szCs w:val="28"/>
        </w:rPr>
        <w:t xml:space="preserve">– </w:t>
      </w:r>
      <w:r w:rsidRPr="00AE1E1E">
        <w:rPr>
          <w:rFonts w:ascii="Times New Roman" w:eastAsia="Calibri" w:hAnsi="Times New Roman" w:cs="Times New Roman"/>
          <w:sz w:val="28"/>
          <w:szCs w:val="28"/>
        </w:rPr>
        <w:t xml:space="preserve">2 (средний) уровень и </w:t>
      </w:r>
      <w:r>
        <w:rPr>
          <w:rFonts w:ascii="Times New Roman" w:eastAsia="Calibri" w:hAnsi="Times New Roman" w:cs="Times New Roman"/>
          <w:sz w:val="28"/>
          <w:szCs w:val="28"/>
        </w:rPr>
        <w:t>67</w:t>
      </w:r>
      <w:r w:rsidRPr="00AE1E1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hAnsi="Times New Roman"/>
          <w:sz w:val="28"/>
          <w:szCs w:val="28"/>
        </w:rPr>
        <w:t>1 (низкий) уровень</w:t>
      </w:r>
      <w:r>
        <w:rPr>
          <w:rFonts w:ascii="Times New Roman" w:eastAsia="Calibri" w:hAnsi="Times New Roman" w:cs="Times New Roman"/>
          <w:sz w:val="28"/>
          <w:szCs w:val="28"/>
        </w:rPr>
        <w:t>.</w:t>
      </w:r>
    </w:p>
    <w:p w:rsidR="00254E7F" w:rsidRPr="00254E7F" w:rsidRDefault="00254E7F" w:rsidP="00254E7F">
      <w:pPr>
        <w:spacing w:after="0" w:line="360" w:lineRule="auto"/>
        <w:ind w:firstLine="709"/>
        <w:jc w:val="both"/>
        <w:rPr>
          <w:rFonts w:ascii="Times New Roman" w:eastAsia="Calibri" w:hAnsi="Times New Roman" w:cs="Times New Roman"/>
          <w:sz w:val="28"/>
          <w:szCs w:val="28"/>
        </w:rPr>
      </w:pPr>
      <w:r w:rsidRPr="00317A53">
        <w:rPr>
          <w:rFonts w:ascii="Times New Roman" w:eastAsia="Calibri" w:hAnsi="Times New Roman" w:cs="Times New Roman"/>
          <w:sz w:val="28"/>
          <w:szCs w:val="28"/>
        </w:rPr>
        <w:t>Согласно</w:t>
      </w:r>
      <w:r>
        <w:rPr>
          <w:rFonts w:ascii="Times New Roman" w:eastAsia="Calibri" w:hAnsi="Times New Roman" w:cs="Times New Roman"/>
          <w:sz w:val="28"/>
          <w:szCs w:val="28"/>
        </w:rPr>
        <w:t>проведенной диагностики, п</w:t>
      </w:r>
      <w:r w:rsidRPr="00AE1E1E">
        <w:rPr>
          <w:rFonts w:ascii="Times New Roman" w:eastAsia="Calibri" w:hAnsi="Times New Roman" w:cs="Times New Roman"/>
          <w:sz w:val="28"/>
          <w:szCs w:val="28"/>
        </w:rPr>
        <w:t xml:space="preserve">оисковая </w:t>
      </w:r>
      <w:r>
        <w:rPr>
          <w:rFonts w:ascii="Times New Roman" w:eastAsia="Calibri" w:hAnsi="Times New Roman" w:cs="Times New Roman"/>
          <w:sz w:val="28"/>
          <w:szCs w:val="28"/>
        </w:rPr>
        <w:t xml:space="preserve">деятельность у детей </w:t>
      </w:r>
      <w:r w:rsidRPr="00AE1E1E">
        <w:rPr>
          <w:rFonts w:ascii="Times New Roman" w:eastAsia="Calibri" w:hAnsi="Times New Roman" w:cs="Times New Roman"/>
          <w:sz w:val="28"/>
          <w:szCs w:val="28"/>
        </w:rPr>
        <w:t xml:space="preserve">была </w:t>
      </w:r>
      <w:r>
        <w:rPr>
          <w:rFonts w:ascii="Times New Roman" w:eastAsia="Calibri" w:hAnsi="Times New Roman" w:cs="Times New Roman"/>
          <w:sz w:val="28"/>
          <w:szCs w:val="28"/>
        </w:rPr>
        <w:t>значительно увеличена в обеих группах.</w:t>
      </w:r>
    </w:p>
    <w:p w:rsidR="00254E7F" w:rsidRDefault="00254E7F" w:rsidP="00254E7F">
      <w:pPr>
        <w:spacing w:after="0" w:line="360" w:lineRule="auto"/>
        <w:ind w:firstLine="709"/>
        <w:jc w:val="center"/>
        <w:rPr>
          <w:rFonts w:ascii="Times New Roman" w:hAnsi="Times New Roman" w:cs="Times New Roman"/>
          <w:b/>
          <w:sz w:val="28"/>
          <w:szCs w:val="28"/>
        </w:rPr>
      </w:pPr>
    </w:p>
    <w:p w:rsidR="00254E7F" w:rsidRDefault="00254E7F" w:rsidP="00254E7F">
      <w:pPr>
        <w:spacing w:after="0" w:line="360" w:lineRule="auto"/>
        <w:ind w:firstLine="709"/>
        <w:jc w:val="center"/>
        <w:rPr>
          <w:rFonts w:ascii="Times New Roman" w:hAnsi="Times New Roman" w:cs="Times New Roman"/>
          <w:b/>
          <w:sz w:val="28"/>
          <w:szCs w:val="28"/>
        </w:rPr>
      </w:pPr>
    </w:p>
    <w:p w:rsidR="00254E7F" w:rsidRPr="001C10DB" w:rsidRDefault="00254E7F" w:rsidP="00254E7F">
      <w:pPr>
        <w:spacing w:after="0" w:line="360" w:lineRule="auto"/>
        <w:ind w:firstLine="709"/>
        <w:jc w:val="center"/>
        <w:rPr>
          <w:rFonts w:ascii="Times New Roman" w:hAnsi="Times New Roman" w:cs="Times New Roman"/>
          <w:b/>
          <w:sz w:val="28"/>
          <w:szCs w:val="28"/>
        </w:rPr>
      </w:pPr>
      <w:r w:rsidRPr="001C10DB">
        <w:rPr>
          <w:rFonts w:ascii="Times New Roman" w:hAnsi="Times New Roman" w:cs="Times New Roman"/>
          <w:b/>
          <w:sz w:val="28"/>
          <w:szCs w:val="28"/>
        </w:rPr>
        <w:lastRenderedPageBreak/>
        <w:t xml:space="preserve">Обобщенные результаты </w:t>
      </w:r>
      <w:r>
        <w:rPr>
          <w:rFonts w:ascii="Times New Roman" w:hAnsi="Times New Roman" w:cs="Times New Roman"/>
          <w:b/>
          <w:sz w:val="28"/>
          <w:szCs w:val="28"/>
        </w:rPr>
        <w:t>промежуточной диагностики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1"/>
        <w:gridCol w:w="2755"/>
        <w:gridCol w:w="2027"/>
        <w:gridCol w:w="31"/>
        <w:gridCol w:w="1650"/>
        <w:gridCol w:w="19"/>
        <w:gridCol w:w="2504"/>
      </w:tblGrid>
      <w:tr w:rsidR="00254E7F" w:rsidRPr="001C10DB" w:rsidTr="00B462D2">
        <w:tc>
          <w:tcPr>
            <w:tcW w:w="300" w:type="pct"/>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 п/п</w:t>
            </w:r>
          </w:p>
        </w:tc>
        <w:tc>
          <w:tcPr>
            <w:tcW w:w="1445" w:type="pct"/>
            <w:gridSpan w:val="2"/>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Фамилия, имя ребенка</w:t>
            </w:r>
          </w:p>
        </w:tc>
        <w:tc>
          <w:tcPr>
            <w:tcW w:w="1075" w:type="pct"/>
            <w:gridSpan w:val="2"/>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w:t>
            </w:r>
            <w:r w:rsidRPr="00C87EB2">
              <w:rPr>
                <w:rFonts w:ascii="Times New Roman" w:eastAsia="Times New Roman" w:hAnsi="Times New Roman" w:cs="Times New Roman"/>
                <w:b/>
                <w:sz w:val="24"/>
                <w:szCs w:val="24"/>
                <w:lang w:eastAsia="ru-RU"/>
              </w:rPr>
              <w:t>Понимание сюжетных картинок</w:t>
            </w:r>
            <w:r w:rsidRPr="001C10DB">
              <w:rPr>
                <w:rFonts w:ascii="Times New Roman" w:eastAsia="Times New Roman" w:hAnsi="Times New Roman" w:cs="Times New Roman"/>
                <w:b/>
                <w:sz w:val="24"/>
                <w:szCs w:val="24"/>
                <w:lang w:eastAsia="ru-RU"/>
              </w:rPr>
              <w:t>»</w:t>
            </w:r>
          </w:p>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p>
        </w:tc>
        <w:tc>
          <w:tcPr>
            <w:tcW w:w="862" w:type="pct"/>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w:t>
            </w:r>
            <w:r w:rsidRPr="00C87EB2">
              <w:rPr>
                <w:rFonts w:ascii="Times New Roman" w:eastAsia="Times New Roman" w:hAnsi="Times New Roman" w:cs="Times New Roman"/>
                <w:b/>
                <w:sz w:val="24"/>
                <w:szCs w:val="24"/>
                <w:lang w:eastAsia="ru-RU"/>
              </w:rPr>
              <w:t>Построение «заборчика</w:t>
            </w:r>
            <w:r w:rsidRPr="001C10DB">
              <w:rPr>
                <w:rFonts w:ascii="Times New Roman" w:eastAsia="Times New Roman" w:hAnsi="Times New Roman" w:cs="Times New Roman"/>
                <w:b/>
                <w:sz w:val="24"/>
                <w:szCs w:val="24"/>
                <w:lang w:eastAsia="ru-RU"/>
              </w:rPr>
              <w:t>»</w:t>
            </w:r>
          </w:p>
        </w:tc>
        <w:tc>
          <w:tcPr>
            <w:tcW w:w="1319" w:type="pct"/>
            <w:gridSpan w:val="2"/>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«Детская любознательность»»</w:t>
            </w:r>
          </w:p>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p>
        </w:tc>
      </w:tr>
      <w:tr w:rsidR="00254E7F" w:rsidRPr="001C10DB" w:rsidTr="00B462D2">
        <w:tc>
          <w:tcPr>
            <w:tcW w:w="5000" w:type="pct"/>
            <w:gridSpan w:val="8"/>
            <w:shd w:val="clear" w:color="auto" w:fill="auto"/>
          </w:tcPr>
          <w:p w:rsidR="00254E7F" w:rsidRPr="001C10DB" w:rsidRDefault="00254E7F" w:rsidP="00B462D2">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b/>
              </w:rPr>
              <w:t>Старшая группа №1</w:t>
            </w:r>
          </w:p>
        </w:tc>
      </w:tr>
      <w:tr w:rsidR="00254E7F" w:rsidRPr="001C10DB" w:rsidTr="00B462D2">
        <w:tc>
          <w:tcPr>
            <w:tcW w:w="306" w:type="pct"/>
            <w:gridSpan w:val="2"/>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sidRPr="001C10DB">
              <w:rPr>
                <w:rFonts w:ascii="Times New Roman" w:eastAsia="Times New Roman" w:hAnsi="Times New Roman" w:cs="Times New Roman"/>
                <w:bCs/>
                <w:sz w:val="24"/>
                <w:szCs w:val="24"/>
                <w:lang w:eastAsia="ru-RU"/>
              </w:rPr>
              <w:t>1</w:t>
            </w:r>
          </w:p>
        </w:tc>
        <w:tc>
          <w:tcPr>
            <w:tcW w:w="1439" w:type="pct"/>
            <w:shd w:val="clear" w:color="auto" w:fill="auto"/>
          </w:tcPr>
          <w:p w:rsidR="00254E7F" w:rsidRPr="001C10DB" w:rsidRDefault="00465A03" w:rsidP="00465A03">
            <w:pPr>
              <w:spacing w:after="0" w:line="360" w:lineRule="auto"/>
              <w:rPr>
                <w:rFonts w:ascii="Times New Roman" w:hAnsi="Times New Roman" w:cs="Times New Roman"/>
                <w:b/>
                <w:sz w:val="24"/>
                <w:szCs w:val="24"/>
              </w:rPr>
            </w:pPr>
            <w:r>
              <w:rPr>
                <w:rFonts w:ascii="Times New Roman" w:eastAsia="Calibri" w:hAnsi="Times New Roman" w:cs="Times New Roman"/>
                <w:sz w:val="24"/>
                <w:szCs w:val="24"/>
              </w:rPr>
              <w:t>Ксения Б.</w:t>
            </w:r>
          </w:p>
        </w:tc>
        <w:tc>
          <w:tcPr>
            <w:tcW w:w="1059" w:type="pct"/>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w:t>
            </w:r>
            <w:r>
              <w:rPr>
                <w:rFonts w:ascii="Times New Roman" w:eastAsia="Calibri" w:hAnsi="Times New Roman" w:cs="Times New Roman"/>
                <w:sz w:val="24"/>
                <w:szCs w:val="24"/>
              </w:rPr>
              <w:t>средний</w:t>
            </w:r>
          </w:p>
        </w:tc>
        <w:tc>
          <w:tcPr>
            <w:tcW w:w="1309" w:type="pct"/>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1C10DB">
              <w:rPr>
                <w:rFonts w:ascii="Times New Roman" w:eastAsia="Times New Roman" w:hAnsi="Times New Roman" w:cs="Times New Roman"/>
                <w:bCs/>
                <w:sz w:val="24"/>
                <w:szCs w:val="24"/>
                <w:lang w:eastAsia="ru-RU"/>
              </w:rPr>
              <w:t>2</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 xml:space="preserve">Иван З. </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3 уровень</w:t>
            </w:r>
          </w:p>
        </w:tc>
      </w:tr>
      <w:tr w:rsidR="00254E7F" w:rsidRPr="001C10DB" w:rsidTr="00B462D2">
        <w:tc>
          <w:tcPr>
            <w:tcW w:w="306" w:type="pct"/>
            <w:gridSpan w:val="2"/>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Олег К.</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Высокий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Иван К.</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Вера Л.</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1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Игорь Н.</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Анатолий С.</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2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Максим С.</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5000" w:type="pct"/>
            <w:gridSpan w:val="8"/>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b/>
                <w:bCs/>
                <w:sz w:val="24"/>
                <w:szCs w:val="24"/>
              </w:rPr>
              <w:t>Старшая группа №4</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Матвей А.</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Иван А.</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2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Анастасия А.</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Арсений Г.</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Вадим З.</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Кирилл К.</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Федор М.</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Дима С.</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465A03" w:rsidRPr="001C10DB" w:rsidTr="00B462D2">
        <w:tc>
          <w:tcPr>
            <w:tcW w:w="306" w:type="pct"/>
            <w:gridSpan w:val="2"/>
            <w:shd w:val="clear" w:color="auto" w:fill="auto"/>
          </w:tcPr>
          <w:p w:rsidR="00465A03"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1439" w:type="pct"/>
            <w:shd w:val="clear" w:color="auto" w:fill="auto"/>
          </w:tcPr>
          <w:p w:rsidR="00465A03" w:rsidRPr="001C10DB"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Варвара С.</w:t>
            </w:r>
          </w:p>
        </w:tc>
        <w:tc>
          <w:tcPr>
            <w:tcW w:w="1059" w:type="pct"/>
            <w:shd w:val="clear" w:color="auto" w:fill="auto"/>
          </w:tcPr>
          <w:p w:rsidR="00465A03" w:rsidRPr="001C10DB"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465A03" w:rsidRPr="001C10DB"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465A03" w:rsidRPr="00465A03" w:rsidRDefault="00465A03" w:rsidP="00465A03">
            <w:pPr>
              <w:pStyle w:val="a3"/>
              <w:numPr>
                <w:ilvl w:val="0"/>
                <w:numId w:val="19"/>
              </w:numPr>
              <w:spacing w:after="0" w:line="360" w:lineRule="auto"/>
              <w:jc w:val="both"/>
              <w:rPr>
                <w:rFonts w:ascii="Times New Roman" w:eastAsia="Times New Roman" w:hAnsi="Times New Roman" w:cs="Times New Roman"/>
                <w:bCs/>
                <w:sz w:val="24"/>
                <w:szCs w:val="24"/>
                <w:lang w:eastAsia="ru-RU"/>
              </w:rPr>
            </w:pPr>
            <w:r w:rsidRPr="00465A03">
              <w:rPr>
                <w:rFonts w:ascii="Times New Roman" w:eastAsia="Calibri" w:hAnsi="Times New Roman" w:cs="Times New Roman"/>
                <w:sz w:val="24"/>
                <w:szCs w:val="24"/>
              </w:rPr>
              <w:t>уровень</w:t>
            </w:r>
          </w:p>
        </w:tc>
      </w:tr>
    </w:tbl>
    <w:p w:rsidR="00254E7F" w:rsidRPr="00C87EB2" w:rsidRDefault="00254E7F" w:rsidP="00254E7F">
      <w:pPr>
        <w:spacing w:after="0" w:line="360" w:lineRule="auto"/>
        <w:jc w:val="both"/>
        <w:rPr>
          <w:sz w:val="12"/>
          <w:szCs w:val="12"/>
        </w:rPr>
      </w:pPr>
    </w:p>
    <w:p w:rsidR="00465A03" w:rsidRDefault="00254E7F" w:rsidP="00465A03">
      <w:pPr>
        <w:spacing w:after="0" w:line="360" w:lineRule="auto"/>
        <w:ind w:firstLine="709"/>
        <w:jc w:val="both"/>
        <w:rPr>
          <w:rFonts w:ascii="Times New Roman" w:hAnsi="Times New Roman" w:cs="Times New Roman"/>
          <w:sz w:val="28"/>
          <w:szCs w:val="28"/>
        </w:rPr>
      </w:pPr>
      <w:r w:rsidRPr="001C10DB">
        <w:rPr>
          <w:rFonts w:ascii="Times New Roman" w:hAnsi="Times New Roman" w:cs="Times New Roman"/>
          <w:sz w:val="28"/>
          <w:szCs w:val="28"/>
        </w:rPr>
        <w:t>Анализируя результаты исследования по выявлению уровня воспитания</w:t>
      </w:r>
      <w:r w:rsidRPr="00C87EB2">
        <w:rPr>
          <w:rFonts w:ascii="Times New Roman" w:hAnsi="Times New Roman" w:cs="Times New Roman"/>
          <w:sz w:val="28"/>
          <w:szCs w:val="28"/>
        </w:rPr>
        <w:t>познавательных интересов у старших дошкольников с умственной отсталостью в процессе музыкально-игровой деятельности</w:t>
      </w:r>
      <w:r w:rsidRPr="001C10DB">
        <w:rPr>
          <w:rFonts w:ascii="Times New Roman" w:hAnsi="Times New Roman" w:cs="Times New Roman"/>
          <w:sz w:val="28"/>
          <w:szCs w:val="28"/>
        </w:rPr>
        <w:t>, можно сделать следующий вывод:</w:t>
      </w:r>
    </w:p>
    <w:p w:rsidR="00465A03" w:rsidRDefault="00254E7F" w:rsidP="00465A03">
      <w:pPr>
        <w:pStyle w:val="a3"/>
        <w:numPr>
          <w:ilvl w:val="0"/>
          <w:numId w:val="20"/>
        </w:numPr>
        <w:spacing w:after="0" w:line="360" w:lineRule="auto"/>
        <w:ind w:left="0" w:firstLine="709"/>
        <w:jc w:val="both"/>
        <w:rPr>
          <w:rFonts w:ascii="Times New Roman" w:hAnsi="Times New Roman" w:cs="Times New Roman"/>
          <w:sz w:val="28"/>
          <w:szCs w:val="28"/>
        </w:rPr>
      </w:pPr>
      <w:r w:rsidRPr="00465A03">
        <w:rPr>
          <w:rFonts w:ascii="Times New Roman" w:eastAsia="Times New Roman" w:hAnsi="Times New Roman" w:cs="Times New Roman"/>
          <w:sz w:val="28"/>
          <w:szCs w:val="28"/>
          <w:lang w:eastAsia="ru-RU"/>
        </w:rPr>
        <w:t xml:space="preserve">С низким уровнем воспитания познавательных интересов выявлено 25 % детей в старшей группе №1 и 78 % в старшей группе №4 от общего числа в группе. </w:t>
      </w:r>
      <w:r w:rsidRPr="00465A03">
        <w:rPr>
          <w:rFonts w:ascii="Times New Roman" w:hAnsi="Times New Roman" w:cs="Times New Roman"/>
          <w:sz w:val="28"/>
          <w:szCs w:val="28"/>
        </w:rPr>
        <w:t xml:space="preserve">Это отсутствие инициативности и самостоятельности в процессе выполнения задания, отсутствие эмоциональной реакции на </w:t>
      </w:r>
      <w:r w:rsidRPr="00465A03">
        <w:rPr>
          <w:rFonts w:ascii="Times New Roman" w:hAnsi="Times New Roman" w:cs="Times New Roman"/>
          <w:sz w:val="28"/>
          <w:szCs w:val="28"/>
        </w:rPr>
        <w:lastRenderedPageBreak/>
        <w:t>новый материал, объект, предмет, ребенок отвлекается на посторонние воздействия, пассивность по отношению к вопросам воспитателя, возникновение отрицательных эмоций при затруднениях в выполнении заданий (огорчение, раздражение), необходимость поэтапного объяснения условий выполнения заданий;</w:t>
      </w:r>
    </w:p>
    <w:p w:rsidR="00465A03" w:rsidRPr="00465A03" w:rsidRDefault="00254E7F" w:rsidP="00465A03">
      <w:pPr>
        <w:pStyle w:val="a3"/>
        <w:numPr>
          <w:ilvl w:val="0"/>
          <w:numId w:val="20"/>
        </w:numPr>
        <w:spacing w:after="0" w:line="360" w:lineRule="auto"/>
        <w:ind w:left="0" w:firstLine="709"/>
        <w:jc w:val="both"/>
        <w:rPr>
          <w:rFonts w:ascii="Times New Roman" w:hAnsi="Times New Roman" w:cs="Times New Roman"/>
          <w:sz w:val="28"/>
          <w:szCs w:val="28"/>
        </w:rPr>
      </w:pPr>
      <w:r w:rsidRPr="00465A03">
        <w:rPr>
          <w:rFonts w:ascii="Times New Roman" w:eastAsia="Times New Roman" w:hAnsi="Times New Roman" w:cs="Times New Roman"/>
          <w:sz w:val="28"/>
          <w:szCs w:val="28"/>
          <w:lang w:eastAsia="ru-RU"/>
        </w:rPr>
        <w:t>К среднему уровню воспитания познавательных интересов относятся 50 % детей в старшей группе №1 и 11 % в старшей группе №4. Это большая степень самостоятельности в принятии задачи и поиски способа ее выполнения, положительная эмоциональная реакция ребенка на новизну изучаемого материала, объекта, предмета и демонстрация определенного интереса или новым способам действия с ними. Ребенок слушает вопросы, пробует отвечать, размышлять, но ответы односложные, не развернутые. Ребенок замечает, но не до конца объясняет нелогичность и несоответствия фактов окружающего мира. Ребенок задает устанавливающие и определительные вопросы, пробует придумывать новые, размышлять.</w:t>
      </w:r>
    </w:p>
    <w:p w:rsidR="00254E7F" w:rsidRPr="00465A03" w:rsidRDefault="00254E7F" w:rsidP="00465A03">
      <w:pPr>
        <w:pStyle w:val="a3"/>
        <w:numPr>
          <w:ilvl w:val="0"/>
          <w:numId w:val="20"/>
        </w:numPr>
        <w:spacing w:after="0" w:line="360" w:lineRule="auto"/>
        <w:ind w:left="0" w:firstLine="709"/>
        <w:jc w:val="both"/>
        <w:rPr>
          <w:rFonts w:ascii="Times New Roman" w:hAnsi="Times New Roman" w:cs="Times New Roman"/>
          <w:sz w:val="28"/>
          <w:szCs w:val="28"/>
        </w:rPr>
      </w:pPr>
      <w:r w:rsidRPr="00465A03">
        <w:rPr>
          <w:rFonts w:ascii="Times New Roman" w:eastAsia="Times New Roman" w:hAnsi="Times New Roman" w:cs="Times New Roman"/>
          <w:sz w:val="28"/>
          <w:szCs w:val="28"/>
          <w:lang w:eastAsia="ru-RU"/>
        </w:rPr>
        <w:t>С высоким уровнем воспитания познавательных интересов в старшей группе №1 – 25% и в старшей группе №4 – 11% от общего числа детей в группе. Это проявление инициативности, самостоятельности, интереса и желания решать познавательные задачи, наличие вопросов на прояснение сути материала или задания, удовлетворение любым ответом, стремление решить новую задачу, выполнить новое задание, освоить новый материал самостоятельно, отрицательное отношение к внешней помощи в процессе выполнения учебных действий, потребность во внешней оценки результатов выполнения работы, попытки самостоятельно выйти за пределы изучаемого материала,  устойчивый интерес к неизвестным объектам и предметам.</w:t>
      </w:r>
    </w:p>
    <w:p w:rsidR="00254E7F" w:rsidRDefault="00254E7F" w:rsidP="00254E7F">
      <w:pPr>
        <w:spacing w:after="0" w:line="360" w:lineRule="auto"/>
        <w:ind w:firstLine="709"/>
        <w:jc w:val="both"/>
        <w:rPr>
          <w:rFonts w:ascii="Times New Roman" w:hAnsi="Times New Roman" w:cs="Times New Roman"/>
          <w:sz w:val="28"/>
          <w:szCs w:val="28"/>
        </w:rPr>
      </w:pPr>
      <w:r w:rsidRPr="001C10DB">
        <w:rPr>
          <w:rFonts w:ascii="Times New Roman" w:hAnsi="Times New Roman" w:cs="Times New Roman"/>
          <w:sz w:val="28"/>
          <w:szCs w:val="28"/>
        </w:rPr>
        <w:t xml:space="preserve">Совокупность и обобщенный анализ полученных результатов позволил выявить </w:t>
      </w:r>
      <w:r>
        <w:rPr>
          <w:rFonts w:ascii="Times New Roman" w:hAnsi="Times New Roman" w:cs="Times New Roman"/>
          <w:sz w:val="28"/>
          <w:szCs w:val="28"/>
        </w:rPr>
        <w:t xml:space="preserve">значительный рост показателей, что подтверждает возможность и результативность использования музыкально-игровой деятельности как </w:t>
      </w:r>
      <w:r>
        <w:rPr>
          <w:rFonts w:ascii="Times New Roman" w:hAnsi="Times New Roman" w:cs="Times New Roman"/>
          <w:sz w:val="28"/>
          <w:szCs w:val="28"/>
        </w:rPr>
        <w:lastRenderedPageBreak/>
        <w:t>средство воспитания познавательных интересов у детей старшего дошкольного возраста с умственной отсталостью.</w:t>
      </w:r>
    </w:p>
    <w:p w:rsidR="00254E7F" w:rsidRDefault="00254E7F" w:rsidP="00254E7F">
      <w:pPr>
        <w:spacing w:after="0" w:line="360" w:lineRule="auto"/>
        <w:ind w:firstLine="709"/>
        <w:jc w:val="both"/>
        <w:rPr>
          <w:rFonts w:ascii="Times New Roman" w:hAnsi="Times New Roman" w:cs="Times New Roman"/>
          <w:sz w:val="28"/>
          <w:szCs w:val="28"/>
        </w:rPr>
      </w:pPr>
    </w:p>
    <w:p w:rsidR="00254E7F" w:rsidRDefault="00254E7F" w:rsidP="00254E7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w:t>
      </w:r>
      <w:r w:rsidRPr="00715C54">
        <w:rPr>
          <w:rFonts w:ascii="Times New Roman" w:hAnsi="Times New Roman" w:cs="Times New Roman"/>
          <w:b/>
          <w:bCs/>
          <w:sz w:val="28"/>
          <w:szCs w:val="28"/>
        </w:rPr>
        <w:t xml:space="preserve">езультаты </w:t>
      </w:r>
      <w:r>
        <w:rPr>
          <w:rFonts w:ascii="Times New Roman" w:hAnsi="Times New Roman" w:cs="Times New Roman"/>
          <w:b/>
          <w:bCs/>
          <w:sz w:val="28"/>
          <w:szCs w:val="28"/>
        </w:rPr>
        <w:t>м</w:t>
      </w:r>
      <w:r w:rsidRPr="00321EC5">
        <w:rPr>
          <w:rFonts w:ascii="Times New Roman" w:hAnsi="Times New Roman" w:cs="Times New Roman"/>
          <w:b/>
          <w:bCs/>
          <w:sz w:val="28"/>
          <w:szCs w:val="28"/>
        </w:rPr>
        <w:t>етодик</w:t>
      </w:r>
      <w:r>
        <w:rPr>
          <w:rFonts w:ascii="Times New Roman" w:hAnsi="Times New Roman" w:cs="Times New Roman"/>
          <w:b/>
          <w:bCs/>
          <w:sz w:val="28"/>
          <w:szCs w:val="28"/>
        </w:rPr>
        <w:t xml:space="preserve">и </w:t>
      </w:r>
      <w:r w:rsidRPr="00321EC5">
        <w:rPr>
          <w:rFonts w:ascii="Times New Roman" w:hAnsi="Times New Roman" w:cs="Times New Roman"/>
          <w:b/>
          <w:bCs/>
          <w:sz w:val="28"/>
          <w:szCs w:val="28"/>
        </w:rPr>
        <w:t xml:space="preserve">«Понимание сюжетных картинок» </w:t>
      </w:r>
    </w:p>
    <w:p w:rsidR="00254E7F" w:rsidRDefault="00254E7F" w:rsidP="00254E7F">
      <w:pPr>
        <w:spacing w:after="0" w:line="360" w:lineRule="auto"/>
        <w:ind w:firstLine="709"/>
        <w:jc w:val="center"/>
        <w:rPr>
          <w:rFonts w:ascii="Times New Roman" w:hAnsi="Times New Roman" w:cs="Times New Roman"/>
          <w:b/>
          <w:bCs/>
          <w:sz w:val="28"/>
          <w:szCs w:val="28"/>
        </w:rPr>
      </w:pPr>
      <w:r w:rsidRPr="00321EC5">
        <w:rPr>
          <w:rFonts w:ascii="Times New Roman" w:hAnsi="Times New Roman" w:cs="Times New Roman"/>
          <w:b/>
          <w:bCs/>
          <w:sz w:val="28"/>
          <w:szCs w:val="28"/>
        </w:rPr>
        <w:t>(Автор</w:t>
      </w:r>
      <w:r>
        <w:rPr>
          <w:rFonts w:ascii="Times New Roman" w:hAnsi="Times New Roman" w:cs="Times New Roman"/>
          <w:b/>
          <w:bCs/>
          <w:sz w:val="28"/>
          <w:szCs w:val="28"/>
        </w:rPr>
        <w:t xml:space="preserve"> -</w:t>
      </w:r>
      <w:r w:rsidRPr="00321EC5">
        <w:rPr>
          <w:rFonts w:ascii="Times New Roman" w:hAnsi="Times New Roman" w:cs="Times New Roman"/>
          <w:b/>
          <w:bCs/>
          <w:sz w:val="28"/>
          <w:szCs w:val="28"/>
        </w:rPr>
        <w:t xml:space="preserve"> С. Д. Забрамная)</w:t>
      </w:r>
    </w:p>
    <w:p w:rsidR="00254E7F" w:rsidRDefault="00254E7F" w:rsidP="00254E7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(сентябрь 2021)</w:t>
      </w:r>
    </w:p>
    <w:p w:rsidR="00254E7F" w:rsidRPr="00AB4298" w:rsidRDefault="00254E7F" w:rsidP="00254E7F">
      <w:pPr>
        <w:spacing w:after="0" w:line="360" w:lineRule="auto"/>
        <w:ind w:firstLine="709"/>
        <w:jc w:val="center"/>
        <w:rPr>
          <w:rFonts w:ascii="Times New Roman" w:hAnsi="Times New Roman" w:cs="Times New Roman"/>
          <w:b/>
          <w:bCs/>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389"/>
        <w:gridCol w:w="1453"/>
        <w:gridCol w:w="1275"/>
        <w:gridCol w:w="1487"/>
        <w:gridCol w:w="2314"/>
      </w:tblGrid>
      <w:tr w:rsidR="00254E7F" w:rsidRPr="008A03F6" w:rsidTr="00465A03">
        <w:tc>
          <w:tcPr>
            <w:tcW w:w="341"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sidRPr="008A03F6">
              <w:rPr>
                <w:rFonts w:ascii="Times New Roman" w:hAnsi="Times New Roman" w:cs="Times New Roman"/>
                <w:b/>
              </w:rPr>
              <w:t>№ п/п</w:t>
            </w:r>
          </w:p>
        </w:tc>
        <w:tc>
          <w:tcPr>
            <w:tcW w:w="1248"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eastAsia="Times New Roman" w:hAnsi="Times New Roman" w:cs="Times New Roman"/>
                <w:b/>
                <w:sz w:val="24"/>
                <w:szCs w:val="24"/>
                <w:lang w:eastAsia="ru-RU"/>
              </w:rPr>
            </w:pPr>
            <w:r w:rsidRPr="008A03F6">
              <w:rPr>
                <w:rFonts w:ascii="Times New Roman" w:eastAsia="Times New Roman" w:hAnsi="Times New Roman" w:cs="Times New Roman"/>
                <w:b/>
                <w:sz w:val="24"/>
                <w:szCs w:val="24"/>
                <w:lang w:eastAsia="ru-RU"/>
              </w:rPr>
              <w:t>Фамилия, имя ребенка</w:t>
            </w: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Pr>
                <w:rFonts w:ascii="Times New Roman" w:hAnsi="Times New Roman" w:cs="Times New Roman"/>
                <w:b/>
              </w:rPr>
              <w:t>Картинка №1</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Pr>
                <w:rFonts w:ascii="Times New Roman" w:hAnsi="Times New Roman" w:cs="Times New Roman"/>
                <w:b/>
              </w:rPr>
              <w:t>Картинка №2</w:t>
            </w:r>
          </w:p>
        </w:tc>
        <w:tc>
          <w:tcPr>
            <w:tcW w:w="777" w:type="pct"/>
            <w:tcBorders>
              <w:top w:val="single" w:sz="4" w:space="0" w:color="auto"/>
              <w:left w:val="single" w:sz="4" w:space="0" w:color="auto"/>
              <w:bottom w:val="single" w:sz="4" w:space="0" w:color="auto"/>
              <w:right w:val="single" w:sz="4" w:space="0" w:color="auto"/>
            </w:tcBorders>
          </w:tcPr>
          <w:p w:rsidR="00254E7F" w:rsidRPr="008A03F6" w:rsidRDefault="00254E7F" w:rsidP="00B462D2">
            <w:pPr>
              <w:spacing w:after="0" w:line="360" w:lineRule="auto"/>
              <w:jc w:val="center"/>
              <w:rPr>
                <w:rFonts w:ascii="Times New Roman" w:hAnsi="Times New Roman" w:cs="Times New Roman"/>
                <w:b/>
              </w:rPr>
            </w:pPr>
            <w:r>
              <w:rPr>
                <w:rFonts w:ascii="Times New Roman" w:hAnsi="Times New Roman" w:cs="Times New Roman"/>
                <w:b/>
              </w:rPr>
              <w:t>Картинка №3</w:t>
            </w:r>
          </w:p>
        </w:tc>
        <w:tc>
          <w:tcPr>
            <w:tcW w:w="1209" w:type="pct"/>
            <w:tcBorders>
              <w:top w:val="single" w:sz="4" w:space="0" w:color="auto"/>
              <w:left w:val="single" w:sz="4" w:space="0" w:color="auto"/>
              <w:bottom w:val="single" w:sz="4" w:space="0" w:color="auto"/>
              <w:right w:val="single" w:sz="4" w:space="0" w:color="auto"/>
            </w:tcBorders>
          </w:tcPr>
          <w:p w:rsidR="00254E7F" w:rsidRDefault="00254E7F" w:rsidP="00B462D2">
            <w:pPr>
              <w:spacing w:after="0" w:line="360" w:lineRule="auto"/>
              <w:jc w:val="center"/>
              <w:rPr>
                <w:rFonts w:ascii="Times New Roman" w:hAnsi="Times New Roman" w:cs="Times New Roman"/>
                <w:b/>
              </w:rPr>
            </w:pPr>
            <w:r>
              <w:rPr>
                <w:rFonts w:ascii="Times New Roman" w:hAnsi="Times New Roman" w:cs="Times New Roman"/>
                <w:b/>
              </w:rPr>
              <w:t>Уровень познавательных интересов</w:t>
            </w:r>
          </w:p>
        </w:tc>
      </w:tr>
      <w:tr w:rsidR="00254E7F" w:rsidRPr="008A03F6" w:rsidTr="00465A03">
        <w:tc>
          <w:tcPr>
            <w:tcW w:w="3014" w:type="pct"/>
            <w:gridSpan w:val="4"/>
            <w:shd w:val="clear" w:color="auto" w:fill="auto"/>
          </w:tcPr>
          <w:p w:rsidR="00254E7F" w:rsidRPr="008A03F6" w:rsidRDefault="00254E7F" w:rsidP="00B462D2">
            <w:pPr>
              <w:spacing w:after="0" w:line="360" w:lineRule="auto"/>
              <w:jc w:val="both"/>
              <w:rPr>
                <w:rFonts w:ascii="Times New Roman" w:hAnsi="Times New Roman" w:cs="Times New Roman"/>
                <w:b/>
              </w:rPr>
            </w:pPr>
            <w:r>
              <w:rPr>
                <w:rFonts w:ascii="Times New Roman" w:hAnsi="Times New Roman" w:cs="Times New Roman"/>
                <w:b/>
              </w:rPr>
              <w:t>Старшая группа №1</w:t>
            </w:r>
          </w:p>
        </w:tc>
        <w:tc>
          <w:tcPr>
            <w:tcW w:w="777" w:type="pct"/>
          </w:tcPr>
          <w:p w:rsidR="00254E7F" w:rsidRPr="008A03F6" w:rsidRDefault="00254E7F" w:rsidP="00B462D2">
            <w:pPr>
              <w:spacing w:after="0" w:line="360" w:lineRule="auto"/>
              <w:jc w:val="both"/>
              <w:rPr>
                <w:rFonts w:ascii="Times New Roman" w:hAnsi="Times New Roman" w:cs="Times New Roman"/>
                <w:b/>
              </w:rPr>
            </w:pPr>
          </w:p>
        </w:tc>
        <w:tc>
          <w:tcPr>
            <w:tcW w:w="1209" w:type="pct"/>
          </w:tcPr>
          <w:p w:rsidR="00254E7F" w:rsidRPr="008A03F6" w:rsidRDefault="00254E7F" w:rsidP="00B462D2">
            <w:pPr>
              <w:spacing w:after="0" w:line="360" w:lineRule="auto"/>
              <w:jc w:val="both"/>
              <w:rPr>
                <w:rFonts w:ascii="Times New Roman" w:hAnsi="Times New Roman" w:cs="Times New Roman"/>
                <w:b/>
              </w:rPr>
            </w:pP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w:t>
            </w:r>
          </w:p>
        </w:tc>
        <w:tc>
          <w:tcPr>
            <w:tcW w:w="1248"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Ксения Б.</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w:t>
            </w:r>
          </w:p>
        </w:tc>
        <w:tc>
          <w:tcPr>
            <w:tcW w:w="1248"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Иван З. </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w:t>
            </w:r>
          </w:p>
        </w:tc>
        <w:tc>
          <w:tcPr>
            <w:tcW w:w="1248"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Олег К.</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4</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К.</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5</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Вера Л.</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6</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Игорь Н.</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Анатолий 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Максим 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791" w:type="pct"/>
            <w:gridSpan w:val="5"/>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Старшая группа №4</w:t>
            </w:r>
          </w:p>
        </w:tc>
        <w:tc>
          <w:tcPr>
            <w:tcW w:w="1209" w:type="pct"/>
          </w:tcPr>
          <w:p w:rsidR="00254E7F" w:rsidRDefault="00254E7F" w:rsidP="00B462D2">
            <w:pPr>
              <w:spacing w:after="0" w:line="360" w:lineRule="auto"/>
              <w:jc w:val="both"/>
              <w:rPr>
                <w:rFonts w:ascii="Times New Roman" w:eastAsia="Calibri" w:hAnsi="Times New Roman" w:cs="Times New Roman"/>
                <w:b/>
                <w:bCs/>
                <w:sz w:val="24"/>
                <w:szCs w:val="24"/>
              </w:rPr>
            </w:pP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Матвей А.</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А.</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Анастасия А.</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Арсений Г.</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Вадим З.</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Кирилл К.</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Федор М.</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Дима 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465A03" w:rsidRPr="008A03F6" w:rsidTr="00465A03">
        <w:tc>
          <w:tcPr>
            <w:tcW w:w="341"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48"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Варвара С.</w:t>
            </w:r>
          </w:p>
        </w:tc>
        <w:tc>
          <w:tcPr>
            <w:tcW w:w="759" w:type="pct"/>
            <w:shd w:val="clear" w:color="auto" w:fill="auto"/>
            <w:vAlign w:val="center"/>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bl>
    <w:p w:rsidR="00254E7F" w:rsidRDefault="00254E7F" w:rsidP="00254E7F">
      <w:pPr>
        <w:spacing w:after="0" w:line="360" w:lineRule="auto"/>
        <w:rPr>
          <w:rFonts w:ascii="Times New Roman" w:hAnsi="Times New Roman"/>
          <w:sz w:val="28"/>
          <w:szCs w:val="28"/>
        </w:rPr>
      </w:pPr>
    </w:p>
    <w:p w:rsidR="00254E7F" w:rsidRPr="008A03F6" w:rsidRDefault="00254E7F" w:rsidP="00254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A03F6">
        <w:rPr>
          <w:rFonts w:ascii="Times New Roman" w:hAnsi="Times New Roman" w:cs="Times New Roman"/>
          <w:sz w:val="28"/>
          <w:szCs w:val="28"/>
        </w:rPr>
        <w:t>ыявлено, что у детей старшего дошкольного возраста</w:t>
      </w:r>
      <w:r>
        <w:rPr>
          <w:rFonts w:ascii="Times New Roman" w:hAnsi="Times New Roman" w:cs="Times New Roman"/>
          <w:sz w:val="28"/>
          <w:szCs w:val="28"/>
        </w:rPr>
        <w:t xml:space="preserve"> с умственной отсталостью</w:t>
      </w:r>
      <w:r w:rsidRPr="008A03F6">
        <w:rPr>
          <w:rFonts w:ascii="Times New Roman" w:hAnsi="Times New Roman" w:cs="Times New Roman"/>
          <w:sz w:val="28"/>
          <w:szCs w:val="28"/>
        </w:rPr>
        <w:t xml:space="preserve"> показатели познавательн</w:t>
      </w:r>
      <w:r>
        <w:rPr>
          <w:rFonts w:ascii="Times New Roman" w:hAnsi="Times New Roman" w:cs="Times New Roman"/>
          <w:sz w:val="28"/>
          <w:szCs w:val="28"/>
        </w:rPr>
        <w:t>ых интересов</w:t>
      </w:r>
      <w:r w:rsidRPr="008A03F6">
        <w:rPr>
          <w:rFonts w:ascii="Times New Roman" w:hAnsi="Times New Roman" w:cs="Times New Roman"/>
          <w:sz w:val="28"/>
          <w:szCs w:val="28"/>
        </w:rPr>
        <w:t>, следующие:</w:t>
      </w:r>
    </w:p>
    <w:p w:rsidR="00254E7F" w:rsidRPr="008A03F6" w:rsidRDefault="00254E7F" w:rsidP="00254E7F">
      <w:pPr>
        <w:spacing w:after="0" w:line="360" w:lineRule="auto"/>
        <w:ind w:firstLine="709"/>
        <w:jc w:val="both"/>
        <w:rPr>
          <w:rFonts w:ascii="Times New Roman" w:hAnsi="Times New Roman" w:cs="Times New Roman"/>
          <w:sz w:val="28"/>
          <w:szCs w:val="28"/>
        </w:rPr>
      </w:pPr>
      <w:r w:rsidRPr="008A03F6">
        <w:rPr>
          <w:rFonts w:ascii="Times New Roman" w:hAnsi="Times New Roman" w:cs="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№1</w:t>
      </w:r>
      <w:r w:rsidRPr="008A03F6">
        <w:rPr>
          <w:rFonts w:ascii="Times New Roman" w:hAnsi="Times New Roman" w:cs="Times New Roman"/>
          <w:sz w:val="28"/>
          <w:szCs w:val="28"/>
        </w:rPr>
        <w:t xml:space="preserve">: </w:t>
      </w:r>
      <w:r>
        <w:rPr>
          <w:rFonts w:ascii="Times New Roman" w:hAnsi="Times New Roman" w:cs="Times New Roman"/>
          <w:sz w:val="28"/>
          <w:szCs w:val="28"/>
        </w:rPr>
        <w:t>высокий – 25%,</w:t>
      </w:r>
      <w:r w:rsidRPr="008A03F6">
        <w:rPr>
          <w:rFonts w:ascii="Times New Roman" w:hAnsi="Times New Roman" w:cs="Times New Roman"/>
          <w:sz w:val="28"/>
          <w:szCs w:val="28"/>
        </w:rPr>
        <w:t xml:space="preserve"> 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50</w:t>
      </w:r>
      <w:r w:rsidRPr="008A03F6">
        <w:rPr>
          <w:rFonts w:ascii="Times New Roman" w:hAnsi="Times New Roman" w:cs="Times New Roman"/>
          <w:sz w:val="28"/>
          <w:szCs w:val="28"/>
        </w:rPr>
        <w:t xml:space="preserve"> %, </w:t>
      </w:r>
      <w:r>
        <w:rPr>
          <w:rFonts w:ascii="Times New Roman" w:hAnsi="Times New Roman" w:cs="Times New Roman"/>
          <w:sz w:val="28"/>
          <w:szCs w:val="28"/>
        </w:rPr>
        <w:t>низкий –25</w:t>
      </w:r>
      <w:r w:rsidRPr="008A03F6">
        <w:rPr>
          <w:rFonts w:ascii="Times New Roman" w:hAnsi="Times New Roman" w:cs="Times New Roman"/>
          <w:sz w:val="28"/>
          <w:szCs w:val="28"/>
        </w:rPr>
        <w:t>%</w:t>
      </w:r>
      <w:r>
        <w:rPr>
          <w:rFonts w:ascii="Times New Roman" w:hAnsi="Times New Roman" w:cs="Times New Roman"/>
          <w:sz w:val="28"/>
          <w:szCs w:val="28"/>
        </w:rPr>
        <w:t>.</w:t>
      </w:r>
    </w:p>
    <w:p w:rsidR="00254E7F" w:rsidRPr="008A03F6" w:rsidRDefault="00254E7F" w:rsidP="00254E7F">
      <w:pPr>
        <w:spacing w:after="0" w:line="360" w:lineRule="auto"/>
        <w:ind w:firstLine="709"/>
        <w:jc w:val="both"/>
        <w:rPr>
          <w:rFonts w:ascii="Times New Roman" w:hAnsi="Times New Roman" w:cs="Times New Roman"/>
          <w:sz w:val="28"/>
          <w:szCs w:val="28"/>
        </w:rPr>
      </w:pPr>
      <w:r w:rsidRPr="008A03F6">
        <w:rPr>
          <w:rFonts w:ascii="Times New Roman" w:hAnsi="Times New Roman" w:cs="Times New Roman"/>
          <w:sz w:val="28"/>
          <w:szCs w:val="28"/>
        </w:rPr>
        <w:lastRenderedPageBreak/>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w:t>
      </w:r>
      <w:r w:rsidRPr="008A03F6">
        <w:rPr>
          <w:rFonts w:ascii="Times New Roman" w:hAnsi="Times New Roman" w:cs="Times New Roman"/>
          <w:sz w:val="28"/>
          <w:szCs w:val="28"/>
        </w:rPr>
        <w:t>: 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33</w:t>
      </w:r>
      <w:r w:rsidRPr="008A03F6">
        <w:rPr>
          <w:rFonts w:ascii="Times New Roman" w:hAnsi="Times New Roman" w:cs="Times New Roman"/>
          <w:sz w:val="28"/>
          <w:szCs w:val="28"/>
        </w:rPr>
        <w:t xml:space="preserve">%, </w:t>
      </w:r>
      <w:r>
        <w:rPr>
          <w:rFonts w:ascii="Times New Roman" w:hAnsi="Times New Roman" w:cs="Times New Roman"/>
          <w:sz w:val="28"/>
          <w:szCs w:val="28"/>
        </w:rPr>
        <w:t>низкий –67</w:t>
      </w:r>
      <w:r w:rsidRPr="008A03F6">
        <w:rPr>
          <w:rFonts w:ascii="Times New Roman" w:hAnsi="Times New Roman" w:cs="Times New Roman"/>
          <w:sz w:val="28"/>
          <w:szCs w:val="28"/>
        </w:rPr>
        <w:t>%</w:t>
      </w:r>
      <w:r>
        <w:rPr>
          <w:rFonts w:ascii="Times New Roman" w:hAnsi="Times New Roman" w:cs="Times New Roman"/>
          <w:sz w:val="28"/>
          <w:szCs w:val="28"/>
        </w:rPr>
        <w:t>, высокого нет.</w:t>
      </w:r>
    </w:p>
    <w:p w:rsidR="00254E7F" w:rsidRPr="001233D6" w:rsidRDefault="00254E7F" w:rsidP="00254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Наблюдаются значительные улучшения показателей познавательных интересов в сравнение с прошлым годом, в целом уровень средний.</w:t>
      </w:r>
    </w:p>
    <w:p w:rsidR="00254E7F" w:rsidRDefault="00254E7F" w:rsidP="00254E7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w:t>
      </w:r>
      <w:r w:rsidRPr="00715C54">
        <w:rPr>
          <w:rFonts w:ascii="Times New Roman" w:hAnsi="Times New Roman" w:cs="Times New Roman"/>
          <w:b/>
          <w:bCs/>
          <w:sz w:val="28"/>
          <w:szCs w:val="28"/>
        </w:rPr>
        <w:t xml:space="preserve">езультаты </w:t>
      </w:r>
      <w:r>
        <w:rPr>
          <w:rFonts w:ascii="Times New Roman" w:hAnsi="Times New Roman" w:cs="Times New Roman"/>
          <w:b/>
          <w:bCs/>
          <w:sz w:val="28"/>
          <w:szCs w:val="28"/>
        </w:rPr>
        <w:t xml:space="preserve">по </w:t>
      </w:r>
      <w:r w:rsidRPr="001C10DB">
        <w:rPr>
          <w:rFonts w:ascii="Times New Roman" w:hAnsi="Times New Roman" w:cs="Times New Roman"/>
          <w:b/>
          <w:sz w:val="28"/>
          <w:szCs w:val="28"/>
        </w:rPr>
        <w:t xml:space="preserve">методике </w:t>
      </w:r>
      <w:r>
        <w:rPr>
          <w:rFonts w:ascii="Times New Roman" w:hAnsi="Times New Roman" w:cs="Times New Roman"/>
          <w:b/>
          <w:bCs/>
          <w:sz w:val="28"/>
          <w:szCs w:val="28"/>
        </w:rPr>
        <w:t>«</w:t>
      </w:r>
      <w:r w:rsidRPr="00321EC5">
        <w:rPr>
          <w:rFonts w:ascii="Times New Roman" w:hAnsi="Times New Roman" w:cs="Times New Roman"/>
          <w:b/>
          <w:bCs/>
          <w:sz w:val="28"/>
          <w:szCs w:val="28"/>
        </w:rPr>
        <w:t xml:space="preserve">Построение </w:t>
      </w:r>
      <w:r>
        <w:rPr>
          <w:rFonts w:ascii="Times New Roman" w:hAnsi="Times New Roman" w:cs="Times New Roman"/>
          <w:b/>
          <w:bCs/>
          <w:sz w:val="28"/>
          <w:szCs w:val="28"/>
        </w:rPr>
        <w:t>«</w:t>
      </w:r>
      <w:r w:rsidRPr="00321EC5">
        <w:rPr>
          <w:rFonts w:ascii="Times New Roman" w:hAnsi="Times New Roman" w:cs="Times New Roman"/>
          <w:b/>
          <w:bCs/>
          <w:sz w:val="28"/>
          <w:szCs w:val="28"/>
        </w:rPr>
        <w:t>заборчика</w:t>
      </w:r>
      <w:r>
        <w:rPr>
          <w:rFonts w:ascii="Times New Roman" w:hAnsi="Times New Roman" w:cs="Times New Roman"/>
          <w:b/>
          <w:bCs/>
          <w:sz w:val="28"/>
          <w:szCs w:val="28"/>
        </w:rPr>
        <w:t>»</w:t>
      </w:r>
    </w:p>
    <w:p w:rsidR="00254E7F" w:rsidRPr="00B80A7E" w:rsidRDefault="00254E7F" w:rsidP="00254E7F">
      <w:pPr>
        <w:spacing w:after="0" w:line="360" w:lineRule="auto"/>
        <w:ind w:firstLine="709"/>
        <w:jc w:val="center"/>
        <w:rPr>
          <w:rFonts w:ascii="Times New Roman" w:hAnsi="Times New Roman" w:cs="Times New Roman"/>
          <w:b/>
          <w:bCs/>
          <w:sz w:val="28"/>
          <w:szCs w:val="28"/>
        </w:rPr>
      </w:pPr>
      <w:r w:rsidRPr="00321EC5">
        <w:rPr>
          <w:rFonts w:ascii="Times New Roman" w:hAnsi="Times New Roman" w:cs="Times New Roman"/>
          <w:b/>
          <w:bCs/>
          <w:sz w:val="28"/>
          <w:szCs w:val="28"/>
        </w:rPr>
        <w:t>(Автор - С. Д. Забрамная)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3268"/>
        <w:gridCol w:w="5270"/>
      </w:tblGrid>
      <w:tr w:rsidR="00254E7F" w:rsidRPr="001C10DB" w:rsidTr="00B462D2">
        <w:tc>
          <w:tcPr>
            <w:tcW w:w="540" w:type="pct"/>
            <w:tcBorders>
              <w:top w:val="single" w:sz="4" w:space="0" w:color="auto"/>
              <w:left w:val="single" w:sz="4" w:space="0" w:color="auto"/>
              <w:bottom w:val="single" w:sz="4" w:space="0" w:color="auto"/>
              <w:right w:val="single" w:sz="4" w:space="0" w:color="auto"/>
            </w:tcBorders>
            <w:shd w:val="clear" w:color="auto" w:fill="auto"/>
            <w:hideMark/>
          </w:tcPr>
          <w:p w:rsidR="00254E7F" w:rsidRPr="001C10DB" w:rsidRDefault="00254E7F" w:rsidP="00B462D2">
            <w:pPr>
              <w:spacing w:after="0" w:line="360" w:lineRule="auto"/>
              <w:jc w:val="center"/>
              <w:rPr>
                <w:rFonts w:ascii="Times New Roman" w:hAnsi="Times New Roman" w:cs="Times New Roman"/>
                <w:b/>
              </w:rPr>
            </w:pPr>
            <w:r w:rsidRPr="001C10DB">
              <w:rPr>
                <w:rFonts w:ascii="Times New Roman" w:hAnsi="Times New Roman" w:cs="Times New Roman"/>
                <w:b/>
              </w:rPr>
              <w:t>№ п/п</w:t>
            </w:r>
          </w:p>
        </w:tc>
        <w:tc>
          <w:tcPr>
            <w:tcW w:w="1707" w:type="pct"/>
            <w:tcBorders>
              <w:top w:val="single" w:sz="4" w:space="0" w:color="auto"/>
              <w:left w:val="single" w:sz="4" w:space="0" w:color="auto"/>
              <w:bottom w:val="single" w:sz="4" w:space="0" w:color="auto"/>
              <w:right w:val="single" w:sz="4" w:space="0" w:color="auto"/>
            </w:tcBorders>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Фамилия, имя ребенка</w:t>
            </w:r>
          </w:p>
        </w:tc>
        <w:tc>
          <w:tcPr>
            <w:tcW w:w="2753" w:type="pct"/>
            <w:tcBorders>
              <w:top w:val="single" w:sz="4" w:space="0" w:color="auto"/>
              <w:left w:val="single" w:sz="4" w:space="0" w:color="auto"/>
              <w:bottom w:val="single" w:sz="4" w:space="0" w:color="auto"/>
              <w:right w:val="single" w:sz="4" w:space="0" w:color="auto"/>
            </w:tcBorders>
            <w:shd w:val="clear" w:color="auto" w:fill="auto"/>
            <w:hideMark/>
          </w:tcPr>
          <w:p w:rsidR="00254E7F" w:rsidRPr="00E9325A" w:rsidRDefault="00254E7F" w:rsidP="00B462D2">
            <w:pPr>
              <w:spacing w:after="0" w:line="360" w:lineRule="auto"/>
              <w:jc w:val="center"/>
              <w:rPr>
                <w:rFonts w:ascii="Times New Roman" w:hAnsi="Times New Roman" w:cs="Times New Roman"/>
                <w:b/>
              </w:rPr>
            </w:pPr>
            <w:r w:rsidRPr="001C10DB">
              <w:rPr>
                <w:rFonts w:ascii="Times New Roman" w:hAnsi="Times New Roman" w:cs="Times New Roman"/>
                <w:b/>
              </w:rPr>
              <w:t>Урове</w:t>
            </w:r>
            <w:r>
              <w:rPr>
                <w:rFonts w:ascii="Times New Roman" w:hAnsi="Times New Roman" w:cs="Times New Roman"/>
                <w:b/>
              </w:rPr>
              <w:t>нь проявления познавательных интересов</w:t>
            </w:r>
          </w:p>
        </w:tc>
      </w:tr>
      <w:tr w:rsidR="00254E7F" w:rsidRPr="001C10DB" w:rsidTr="00B462D2">
        <w:tc>
          <w:tcPr>
            <w:tcW w:w="5000" w:type="pct"/>
            <w:gridSpan w:val="3"/>
            <w:shd w:val="clear" w:color="auto" w:fill="auto"/>
          </w:tcPr>
          <w:p w:rsidR="00254E7F" w:rsidRPr="001C10DB" w:rsidRDefault="00254E7F" w:rsidP="00B462D2">
            <w:pPr>
              <w:spacing w:after="0" w:line="360" w:lineRule="auto"/>
              <w:jc w:val="both"/>
              <w:rPr>
                <w:rFonts w:ascii="Times New Roman" w:hAnsi="Times New Roman" w:cs="Times New Roman"/>
                <w:b/>
              </w:rPr>
            </w:pPr>
            <w:r>
              <w:rPr>
                <w:rFonts w:ascii="Times New Roman" w:hAnsi="Times New Roman" w:cs="Times New Roman"/>
                <w:b/>
              </w:rPr>
              <w:t>Старшая группа №1</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1</w:t>
            </w:r>
          </w:p>
        </w:tc>
        <w:tc>
          <w:tcPr>
            <w:tcW w:w="1707" w:type="pct"/>
            <w:shd w:val="clear" w:color="auto" w:fill="auto"/>
            <w:hideMark/>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Ксения Б.</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1C10DB">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высокий</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2</w:t>
            </w:r>
          </w:p>
        </w:tc>
        <w:tc>
          <w:tcPr>
            <w:tcW w:w="1707" w:type="pct"/>
            <w:shd w:val="clear" w:color="auto" w:fill="auto"/>
            <w:hideMark/>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Иван З. </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3</w:t>
            </w:r>
          </w:p>
        </w:tc>
        <w:tc>
          <w:tcPr>
            <w:tcW w:w="1707" w:type="pct"/>
            <w:shd w:val="clear" w:color="auto" w:fill="auto"/>
            <w:hideMark/>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Олег К.</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4</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К.</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5</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Вера Л.</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254E7F" w:rsidRPr="001C10DB" w:rsidTr="00B462D2">
        <w:tc>
          <w:tcPr>
            <w:tcW w:w="540"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6</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Игорь Н.</w:t>
            </w:r>
          </w:p>
        </w:tc>
        <w:tc>
          <w:tcPr>
            <w:tcW w:w="2753"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254E7F" w:rsidRPr="001C10DB" w:rsidTr="00B462D2">
        <w:tc>
          <w:tcPr>
            <w:tcW w:w="540"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7</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Анатолий С.</w:t>
            </w:r>
          </w:p>
        </w:tc>
        <w:tc>
          <w:tcPr>
            <w:tcW w:w="2753"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540"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sidRPr="00E06EB8">
              <w:rPr>
                <w:rFonts w:ascii="Times New Roman" w:eastAsia="Calibri" w:hAnsi="Times New Roman" w:cs="Times New Roman"/>
                <w:sz w:val="24"/>
                <w:szCs w:val="24"/>
              </w:rPr>
              <w:t>8</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Максим С.</w:t>
            </w:r>
          </w:p>
        </w:tc>
        <w:tc>
          <w:tcPr>
            <w:tcW w:w="2753"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000" w:type="pct"/>
            <w:gridSpan w:val="3"/>
            <w:shd w:val="clear" w:color="auto" w:fill="auto"/>
          </w:tcPr>
          <w:p w:rsidR="00254E7F" w:rsidRDefault="00254E7F" w:rsidP="00B462D2">
            <w:pPr>
              <w:spacing w:after="0" w:line="360" w:lineRule="auto"/>
              <w:rPr>
                <w:rFonts w:ascii="Times New Roman" w:eastAsia="Calibri" w:hAnsi="Times New Roman" w:cs="Times New Roman"/>
                <w:sz w:val="24"/>
                <w:szCs w:val="24"/>
              </w:rPr>
            </w:pPr>
            <w:r>
              <w:rPr>
                <w:rFonts w:ascii="Times New Roman" w:eastAsia="Calibri" w:hAnsi="Times New Roman" w:cs="Times New Roman"/>
                <w:b/>
                <w:bCs/>
                <w:sz w:val="24"/>
                <w:szCs w:val="24"/>
              </w:rPr>
              <w:t>Старшая группа №4</w:t>
            </w:r>
          </w:p>
        </w:tc>
      </w:tr>
      <w:tr w:rsidR="00254E7F" w:rsidRPr="001C10DB" w:rsidTr="00B462D2">
        <w:tc>
          <w:tcPr>
            <w:tcW w:w="540" w:type="pct"/>
            <w:shd w:val="clear" w:color="auto" w:fill="auto"/>
          </w:tcPr>
          <w:p w:rsidR="00254E7F" w:rsidRPr="00E06EB8"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Матвей А.</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40" w:type="pct"/>
            <w:shd w:val="clear" w:color="auto" w:fill="auto"/>
          </w:tcPr>
          <w:p w:rsidR="00254E7F" w:rsidRPr="00E06EB8"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А.</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Анастасия А.</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Арсений Г.</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Вадим З.</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Кирилл К.</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 средний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Федор М.</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Дима С.</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465A03" w:rsidRPr="001C10DB" w:rsidTr="00B462D2">
        <w:tc>
          <w:tcPr>
            <w:tcW w:w="540"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707"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Варвара С.</w:t>
            </w:r>
          </w:p>
        </w:tc>
        <w:tc>
          <w:tcPr>
            <w:tcW w:w="2753"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 средний</w:t>
            </w:r>
          </w:p>
        </w:tc>
      </w:tr>
    </w:tbl>
    <w:p w:rsidR="00254E7F" w:rsidRPr="00245C5D" w:rsidRDefault="00254E7F" w:rsidP="00254E7F">
      <w:pPr>
        <w:spacing w:after="0" w:line="360" w:lineRule="auto"/>
        <w:ind w:firstLine="709"/>
        <w:jc w:val="both"/>
        <w:rPr>
          <w:rFonts w:ascii="Times New Roman" w:hAnsi="Times New Roman"/>
          <w:sz w:val="16"/>
          <w:szCs w:val="16"/>
        </w:rPr>
      </w:pPr>
    </w:p>
    <w:p w:rsidR="00254E7F" w:rsidRDefault="00254E7F" w:rsidP="00254E7F">
      <w:pPr>
        <w:spacing w:after="0" w:line="360" w:lineRule="auto"/>
        <w:ind w:firstLine="709"/>
        <w:jc w:val="both"/>
        <w:rPr>
          <w:rFonts w:ascii="Times New Roman" w:hAnsi="Times New Roman" w:cs="Times New Roman"/>
          <w:sz w:val="28"/>
          <w:szCs w:val="28"/>
        </w:rPr>
      </w:pPr>
      <w:r w:rsidRPr="00DB645A">
        <w:rPr>
          <w:rFonts w:ascii="Times New Roman" w:hAnsi="Times New Roman"/>
          <w:sz w:val="28"/>
          <w:szCs w:val="28"/>
        </w:rPr>
        <w:t xml:space="preserve">После проведения данной методики было выявлено, что </w:t>
      </w:r>
      <w:r>
        <w:rPr>
          <w:rFonts w:ascii="Times New Roman" w:hAnsi="Times New Roman"/>
          <w:sz w:val="28"/>
          <w:szCs w:val="28"/>
        </w:rPr>
        <w:t xml:space="preserve">уровень проявления познавательных интересов </w:t>
      </w:r>
      <w:r w:rsidRPr="00DB645A">
        <w:rPr>
          <w:rFonts w:ascii="Times New Roman" w:hAnsi="Times New Roman"/>
          <w:sz w:val="28"/>
          <w:szCs w:val="28"/>
        </w:rPr>
        <w:t>у детей</w:t>
      </w:r>
      <w:r>
        <w:rPr>
          <w:rFonts w:ascii="Times New Roman" w:hAnsi="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№1</w:t>
      </w:r>
      <w:r w:rsidRPr="008A03F6">
        <w:rPr>
          <w:rFonts w:ascii="Times New Roman" w:hAnsi="Times New Roman" w:cs="Times New Roman"/>
          <w:sz w:val="28"/>
          <w:szCs w:val="28"/>
        </w:rPr>
        <w:t xml:space="preserve">: </w:t>
      </w:r>
      <w:r>
        <w:rPr>
          <w:rFonts w:ascii="Times New Roman" w:hAnsi="Times New Roman" w:cs="Times New Roman"/>
          <w:sz w:val="28"/>
          <w:szCs w:val="28"/>
        </w:rPr>
        <w:t>высокий –50</w:t>
      </w:r>
      <w:r w:rsidRPr="008A03F6">
        <w:rPr>
          <w:rFonts w:ascii="Times New Roman" w:hAnsi="Times New Roman" w:cs="Times New Roman"/>
          <w:sz w:val="28"/>
          <w:szCs w:val="28"/>
        </w:rPr>
        <w:t>%</w:t>
      </w:r>
      <w:r>
        <w:rPr>
          <w:rFonts w:ascii="Times New Roman" w:hAnsi="Times New Roman" w:cs="Times New Roman"/>
          <w:sz w:val="28"/>
          <w:szCs w:val="28"/>
        </w:rPr>
        <w:t xml:space="preserve">, </w:t>
      </w:r>
      <w:r w:rsidRPr="008A03F6">
        <w:rPr>
          <w:rFonts w:ascii="Times New Roman" w:hAnsi="Times New Roman" w:cs="Times New Roman"/>
          <w:sz w:val="28"/>
          <w:szCs w:val="28"/>
        </w:rPr>
        <w:t>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38</w:t>
      </w:r>
      <w:r w:rsidRPr="008A03F6">
        <w:rPr>
          <w:rFonts w:ascii="Times New Roman" w:hAnsi="Times New Roman" w:cs="Times New Roman"/>
          <w:sz w:val="28"/>
          <w:szCs w:val="28"/>
        </w:rPr>
        <w:t xml:space="preserve"> %, </w:t>
      </w:r>
      <w:r>
        <w:rPr>
          <w:rFonts w:ascii="Times New Roman" w:hAnsi="Times New Roman" w:cs="Times New Roman"/>
          <w:sz w:val="28"/>
          <w:szCs w:val="28"/>
        </w:rPr>
        <w:t>низкий –13</w:t>
      </w:r>
      <w:r w:rsidRPr="008A03F6">
        <w:rPr>
          <w:rFonts w:ascii="Times New Roman" w:hAnsi="Times New Roman" w:cs="Times New Roman"/>
          <w:sz w:val="28"/>
          <w:szCs w:val="28"/>
        </w:rPr>
        <w:t>%</w:t>
      </w:r>
      <w:r>
        <w:rPr>
          <w:rFonts w:ascii="Times New Roman" w:hAnsi="Times New Roman" w:cs="Times New Roman"/>
          <w:sz w:val="28"/>
          <w:szCs w:val="28"/>
        </w:rPr>
        <w:t>, а</w:t>
      </w:r>
      <w:r w:rsidRPr="008A03F6">
        <w:rPr>
          <w:rFonts w:ascii="Times New Roman" w:hAnsi="Times New Roman" w:cs="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w:t>
      </w:r>
      <w:r w:rsidRPr="008A03F6">
        <w:rPr>
          <w:rFonts w:ascii="Times New Roman" w:hAnsi="Times New Roman" w:cs="Times New Roman"/>
          <w:sz w:val="28"/>
          <w:szCs w:val="28"/>
        </w:rPr>
        <w:t xml:space="preserve">: </w:t>
      </w:r>
      <w:r>
        <w:rPr>
          <w:rFonts w:ascii="Times New Roman" w:hAnsi="Times New Roman" w:cs="Times New Roman"/>
          <w:sz w:val="28"/>
          <w:szCs w:val="28"/>
        </w:rPr>
        <w:t>высокий</w:t>
      </w:r>
      <w:r w:rsidRPr="008A03F6">
        <w:rPr>
          <w:rFonts w:ascii="Times New Roman" w:hAnsi="Times New Roman" w:cs="Times New Roman"/>
          <w:sz w:val="28"/>
          <w:szCs w:val="28"/>
        </w:rPr>
        <w:t xml:space="preserve"> – </w:t>
      </w:r>
      <w:r>
        <w:rPr>
          <w:rFonts w:ascii="Times New Roman" w:hAnsi="Times New Roman" w:cs="Times New Roman"/>
          <w:sz w:val="28"/>
          <w:szCs w:val="28"/>
        </w:rPr>
        <w:t>11</w:t>
      </w:r>
      <w:r w:rsidRPr="008A03F6">
        <w:rPr>
          <w:rFonts w:ascii="Times New Roman" w:hAnsi="Times New Roman" w:cs="Times New Roman"/>
          <w:sz w:val="28"/>
          <w:szCs w:val="28"/>
        </w:rPr>
        <w:t>%, 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33</w:t>
      </w:r>
      <w:r w:rsidRPr="008A03F6">
        <w:rPr>
          <w:rFonts w:ascii="Times New Roman" w:hAnsi="Times New Roman" w:cs="Times New Roman"/>
          <w:sz w:val="28"/>
          <w:szCs w:val="28"/>
        </w:rPr>
        <w:t xml:space="preserve">%, </w:t>
      </w:r>
      <w:r>
        <w:rPr>
          <w:rFonts w:ascii="Times New Roman" w:hAnsi="Times New Roman" w:cs="Times New Roman"/>
          <w:sz w:val="28"/>
          <w:szCs w:val="28"/>
        </w:rPr>
        <w:t>низкий –56</w:t>
      </w:r>
      <w:r w:rsidRPr="008A03F6">
        <w:rPr>
          <w:rFonts w:ascii="Times New Roman" w:hAnsi="Times New Roman" w:cs="Times New Roman"/>
          <w:sz w:val="28"/>
          <w:szCs w:val="28"/>
        </w:rPr>
        <w:t>%</w:t>
      </w:r>
      <w:r>
        <w:rPr>
          <w:rFonts w:ascii="Times New Roman" w:hAnsi="Times New Roman" w:cs="Times New Roman"/>
          <w:sz w:val="28"/>
          <w:szCs w:val="28"/>
        </w:rPr>
        <w:t>. Отмечаются улучшения уровня познавательных интересов у детей обоих групп в сравнении с прошлым годом.</w:t>
      </w:r>
    </w:p>
    <w:p w:rsidR="00254E7F" w:rsidRDefault="00254E7F" w:rsidP="00254E7F">
      <w:pPr>
        <w:spacing w:after="0" w:line="360" w:lineRule="auto"/>
        <w:jc w:val="center"/>
        <w:rPr>
          <w:rFonts w:ascii="Times New Roman" w:hAnsi="Times New Roman" w:cs="Times New Roman"/>
          <w:b/>
          <w:sz w:val="28"/>
          <w:szCs w:val="28"/>
        </w:rPr>
      </w:pPr>
      <w:r>
        <w:rPr>
          <w:rFonts w:ascii="Times New Roman" w:hAnsi="Times New Roman" w:cs="Times New Roman"/>
          <w:b/>
          <w:bCs/>
          <w:sz w:val="28"/>
          <w:szCs w:val="28"/>
        </w:rPr>
        <w:t>Р</w:t>
      </w:r>
      <w:r w:rsidRPr="00715C54">
        <w:rPr>
          <w:rFonts w:ascii="Times New Roman" w:hAnsi="Times New Roman" w:cs="Times New Roman"/>
          <w:b/>
          <w:bCs/>
          <w:sz w:val="28"/>
          <w:szCs w:val="28"/>
        </w:rPr>
        <w:t>езультаты</w:t>
      </w:r>
      <w:r w:rsidRPr="008A03F6">
        <w:rPr>
          <w:rFonts w:ascii="Times New Roman" w:hAnsi="Times New Roman" w:cs="Times New Roman"/>
          <w:b/>
          <w:sz w:val="28"/>
          <w:szCs w:val="28"/>
        </w:rPr>
        <w:t xml:space="preserve"> по методике «Детская любознательность»</w:t>
      </w:r>
    </w:p>
    <w:p w:rsidR="00254E7F" w:rsidRPr="008A03F6" w:rsidRDefault="00254E7F" w:rsidP="00254E7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(Автор – Д. Б. Годовикова)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3754"/>
        <w:gridCol w:w="4504"/>
      </w:tblGrid>
      <w:tr w:rsidR="00254E7F" w:rsidRPr="008A03F6" w:rsidTr="00B462D2">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sidRPr="008A03F6">
              <w:rPr>
                <w:rFonts w:ascii="Times New Roman" w:hAnsi="Times New Roman" w:cs="Times New Roman"/>
                <w:b/>
              </w:rPr>
              <w:t>№ п/п</w:t>
            </w:r>
          </w:p>
        </w:tc>
        <w:tc>
          <w:tcPr>
            <w:tcW w:w="1961"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eastAsia="Times New Roman" w:hAnsi="Times New Roman" w:cs="Times New Roman"/>
                <w:b/>
                <w:sz w:val="24"/>
                <w:szCs w:val="24"/>
                <w:lang w:eastAsia="ru-RU"/>
              </w:rPr>
            </w:pPr>
            <w:r w:rsidRPr="008A03F6">
              <w:rPr>
                <w:rFonts w:ascii="Times New Roman" w:eastAsia="Times New Roman" w:hAnsi="Times New Roman" w:cs="Times New Roman"/>
                <w:b/>
                <w:sz w:val="24"/>
                <w:szCs w:val="24"/>
                <w:lang w:eastAsia="ru-RU"/>
              </w:rPr>
              <w:t>Фамилия, имя ребенка</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sidRPr="008A03F6">
              <w:rPr>
                <w:rFonts w:ascii="Times New Roman" w:hAnsi="Times New Roman" w:cs="Times New Roman"/>
                <w:b/>
              </w:rPr>
              <w:t>Уровень</w:t>
            </w:r>
          </w:p>
        </w:tc>
      </w:tr>
      <w:tr w:rsidR="00254E7F" w:rsidRPr="008A03F6" w:rsidTr="00B462D2">
        <w:tc>
          <w:tcPr>
            <w:tcW w:w="5000" w:type="pct"/>
            <w:gridSpan w:val="3"/>
            <w:shd w:val="clear" w:color="auto" w:fill="auto"/>
          </w:tcPr>
          <w:p w:rsidR="00254E7F" w:rsidRPr="008A03F6" w:rsidRDefault="00254E7F" w:rsidP="00B462D2">
            <w:pPr>
              <w:spacing w:after="0" w:line="360" w:lineRule="auto"/>
              <w:jc w:val="both"/>
              <w:rPr>
                <w:rFonts w:ascii="Times New Roman" w:hAnsi="Times New Roman" w:cs="Times New Roman"/>
                <w:b/>
              </w:rPr>
            </w:pPr>
            <w:r>
              <w:rPr>
                <w:rFonts w:ascii="Times New Roman" w:hAnsi="Times New Roman" w:cs="Times New Roman"/>
                <w:b/>
              </w:rPr>
              <w:t>Старшая группа №1</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w:t>
            </w:r>
          </w:p>
        </w:tc>
        <w:tc>
          <w:tcPr>
            <w:tcW w:w="1961"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Ксения Б.</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w:t>
            </w:r>
          </w:p>
        </w:tc>
        <w:tc>
          <w:tcPr>
            <w:tcW w:w="1961"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Иван З. </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w:t>
            </w:r>
          </w:p>
        </w:tc>
        <w:tc>
          <w:tcPr>
            <w:tcW w:w="1961"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Олег К.</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4</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К.</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5</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Вера Л.</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6</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Игорь Н.</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7</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Анатолий С.</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8</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Максим С.</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5000" w:type="pct"/>
            <w:gridSpan w:val="3"/>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Старшая группа №4</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Матвей А.</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А.</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Анастасия А.</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4</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Арсений Г.</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5</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Вадим З.</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6</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Кирилл К.</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7</w:t>
            </w:r>
          </w:p>
        </w:tc>
        <w:tc>
          <w:tcPr>
            <w:tcW w:w="1961"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Федор М.</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8A03F6">
              <w:rPr>
                <w:rFonts w:ascii="Times New Roman" w:eastAsia="Calibri" w:hAnsi="Times New Roman" w:cs="Times New Roman"/>
                <w:sz w:val="24"/>
                <w:szCs w:val="24"/>
              </w:rPr>
              <w:t>уровень</w:t>
            </w:r>
          </w:p>
        </w:tc>
      </w:tr>
      <w:tr w:rsidR="00254E7F" w:rsidRPr="008A03F6" w:rsidTr="00B462D2">
        <w:trPr>
          <w:trHeight w:val="210"/>
        </w:trPr>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8</w:t>
            </w:r>
          </w:p>
        </w:tc>
        <w:tc>
          <w:tcPr>
            <w:tcW w:w="1961"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Дима С.</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уровень</w:t>
            </w:r>
          </w:p>
        </w:tc>
      </w:tr>
      <w:tr w:rsidR="00465A03" w:rsidRPr="008A03F6" w:rsidTr="00B462D2">
        <w:tc>
          <w:tcPr>
            <w:tcW w:w="686" w:type="pct"/>
            <w:shd w:val="clear" w:color="auto" w:fill="auto"/>
          </w:tcPr>
          <w:p w:rsidR="00465A03" w:rsidRPr="008A03F6" w:rsidRDefault="00465A03" w:rsidP="00465A03">
            <w:pPr>
              <w:spacing w:after="0" w:line="360" w:lineRule="auto"/>
              <w:jc w:val="center"/>
              <w:rPr>
                <w:rFonts w:ascii="Times New Roman" w:eastAsia="Calibri" w:hAnsi="Times New Roman" w:cs="Times New Roman"/>
                <w:sz w:val="24"/>
                <w:szCs w:val="24"/>
              </w:rPr>
            </w:pPr>
            <w:r w:rsidRPr="00011DCD">
              <w:rPr>
                <w:rFonts w:ascii="Times New Roman" w:eastAsia="Calibri" w:hAnsi="Times New Roman" w:cs="Times New Roman"/>
                <w:sz w:val="24"/>
                <w:szCs w:val="24"/>
              </w:rPr>
              <w:t>9</w:t>
            </w:r>
          </w:p>
        </w:tc>
        <w:tc>
          <w:tcPr>
            <w:tcW w:w="1961"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Варвара С.</w:t>
            </w:r>
          </w:p>
        </w:tc>
        <w:tc>
          <w:tcPr>
            <w:tcW w:w="2353" w:type="pct"/>
            <w:shd w:val="clear" w:color="auto" w:fill="auto"/>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bl>
    <w:p w:rsidR="00254E7F" w:rsidRPr="00697D36" w:rsidRDefault="00254E7F" w:rsidP="00254E7F">
      <w:pPr>
        <w:spacing w:after="0" w:line="360" w:lineRule="auto"/>
        <w:ind w:firstLine="709"/>
        <w:jc w:val="both"/>
        <w:rPr>
          <w:rFonts w:ascii="Times New Roman" w:eastAsia="Calibri" w:hAnsi="Times New Roman" w:cs="Times New Roman"/>
          <w:sz w:val="18"/>
          <w:szCs w:val="18"/>
        </w:rPr>
      </w:pPr>
    </w:p>
    <w:p w:rsidR="00254E7F" w:rsidRPr="00B300E5" w:rsidRDefault="00254E7F" w:rsidP="00254E7F">
      <w:pPr>
        <w:spacing w:after="0" w:line="360" w:lineRule="auto"/>
        <w:ind w:firstLine="709"/>
        <w:jc w:val="both"/>
        <w:rPr>
          <w:rFonts w:ascii="Times New Roman" w:eastAsia="Calibri" w:hAnsi="Times New Roman" w:cs="Times New Roman"/>
          <w:sz w:val="28"/>
          <w:szCs w:val="28"/>
        </w:rPr>
      </w:pPr>
      <w:r w:rsidRPr="00AE1E1E">
        <w:rPr>
          <w:rFonts w:ascii="Times New Roman" w:eastAsia="Calibri" w:hAnsi="Times New Roman" w:cs="Times New Roman"/>
          <w:sz w:val="28"/>
          <w:szCs w:val="28"/>
        </w:rPr>
        <w:t>Из таблицы следует, чтоуровень развития любознательности</w:t>
      </w:r>
      <w:r w:rsidRPr="008A03F6">
        <w:rPr>
          <w:rFonts w:ascii="Times New Roman" w:hAnsi="Times New Roman" w:cs="Times New Roman"/>
          <w:sz w:val="28"/>
          <w:szCs w:val="28"/>
        </w:rPr>
        <w:t xml:space="preserve">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№1: </w:t>
      </w:r>
      <w:r>
        <w:rPr>
          <w:rFonts w:ascii="Times New Roman" w:hAnsi="Times New Roman"/>
          <w:sz w:val="28"/>
          <w:szCs w:val="28"/>
        </w:rPr>
        <w:t xml:space="preserve">38 % – </w:t>
      </w:r>
      <w:r w:rsidRPr="00AE1E1E">
        <w:rPr>
          <w:rFonts w:ascii="Times New Roman" w:eastAsia="Calibri" w:hAnsi="Times New Roman" w:cs="Times New Roman"/>
          <w:sz w:val="28"/>
          <w:szCs w:val="28"/>
        </w:rPr>
        <w:t xml:space="preserve">3 (высокий) уровень, у </w:t>
      </w:r>
      <w:r>
        <w:rPr>
          <w:rFonts w:ascii="Times New Roman" w:eastAsia="Calibri" w:hAnsi="Times New Roman" w:cs="Times New Roman"/>
          <w:sz w:val="28"/>
          <w:szCs w:val="28"/>
        </w:rPr>
        <w:t>50</w:t>
      </w:r>
      <w:r w:rsidRPr="00AE1E1E">
        <w:rPr>
          <w:rFonts w:ascii="Times New Roman" w:eastAsia="Calibri" w:hAnsi="Times New Roman" w:cs="Times New Roman"/>
          <w:sz w:val="28"/>
          <w:szCs w:val="28"/>
        </w:rPr>
        <w:t>%</w:t>
      </w:r>
      <w:r>
        <w:rPr>
          <w:rFonts w:ascii="Times New Roman" w:eastAsia="Calibri" w:hAnsi="Times New Roman" w:cs="Times New Roman"/>
          <w:sz w:val="28"/>
          <w:szCs w:val="28"/>
        </w:rPr>
        <w:t xml:space="preserve"> – </w:t>
      </w:r>
      <w:r w:rsidRPr="00AE1E1E">
        <w:rPr>
          <w:rFonts w:ascii="Times New Roman" w:eastAsia="Calibri" w:hAnsi="Times New Roman" w:cs="Times New Roman"/>
          <w:sz w:val="28"/>
          <w:szCs w:val="28"/>
        </w:rPr>
        <w:t xml:space="preserve">2 (средний) уровень и </w:t>
      </w:r>
      <w:r>
        <w:rPr>
          <w:rFonts w:ascii="Times New Roman" w:eastAsia="Calibri" w:hAnsi="Times New Roman" w:cs="Times New Roman"/>
          <w:sz w:val="28"/>
          <w:szCs w:val="28"/>
        </w:rPr>
        <w:t>13</w:t>
      </w:r>
      <w:r w:rsidRPr="00AE1E1E">
        <w:rPr>
          <w:rFonts w:ascii="Times New Roman" w:eastAsia="Calibri" w:hAnsi="Times New Roman" w:cs="Times New Roman"/>
          <w:sz w:val="28"/>
          <w:szCs w:val="28"/>
        </w:rPr>
        <w:t>%</w:t>
      </w:r>
      <w:r>
        <w:rPr>
          <w:rFonts w:ascii="Times New Roman" w:eastAsia="Calibri" w:hAnsi="Times New Roman" w:cs="Times New Roman"/>
          <w:sz w:val="28"/>
          <w:szCs w:val="28"/>
        </w:rPr>
        <w:t xml:space="preserve"> – </w:t>
      </w:r>
      <w:r>
        <w:rPr>
          <w:rFonts w:ascii="Times New Roman" w:hAnsi="Times New Roman"/>
          <w:sz w:val="28"/>
          <w:szCs w:val="28"/>
        </w:rPr>
        <w:t xml:space="preserve">1 (низкий) уровень, а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 </w:t>
      </w:r>
      <w:r>
        <w:rPr>
          <w:rFonts w:ascii="Times New Roman" w:eastAsia="Calibri" w:hAnsi="Times New Roman" w:cs="Times New Roman"/>
          <w:sz w:val="28"/>
          <w:szCs w:val="28"/>
        </w:rPr>
        <w:t>11</w:t>
      </w:r>
      <w:r w:rsidRPr="00AE1E1E">
        <w:rPr>
          <w:rFonts w:ascii="Times New Roman" w:eastAsia="Calibri" w:hAnsi="Times New Roman" w:cs="Times New Roman"/>
          <w:sz w:val="28"/>
          <w:szCs w:val="28"/>
        </w:rPr>
        <w:t>%</w:t>
      </w:r>
      <w:r>
        <w:rPr>
          <w:rFonts w:ascii="Times New Roman" w:hAnsi="Times New Roman"/>
          <w:sz w:val="28"/>
          <w:szCs w:val="28"/>
        </w:rPr>
        <w:t xml:space="preserve">– </w:t>
      </w:r>
      <w:r w:rsidRPr="00AE1E1E">
        <w:rPr>
          <w:rFonts w:ascii="Times New Roman" w:eastAsia="Calibri" w:hAnsi="Times New Roman" w:cs="Times New Roman"/>
          <w:sz w:val="28"/>
          <w:szCs w:val="28"/>
        </w:rPr>
        <w:t>3 (высокий) уровень</w:t>
      </w:r>
      <w:r>
        <w:rPr>
          <w:rFonts w:ascii="Times New Roman" w:eastAsia="Calibri" w:hAnsi="Times New Roman" w:cs="Times New Roman"/>
          <w:sz w:val="28"/>
          <w:szCs w:val="28"/>
        </w:rPr>
        <w:t xml:space="preserve">, </w:t>
      </w:r>
      <w:r w:rsidRPr="00AE1E1E">
        <w:rPr>
          <w:rFonts w:ascii="Times New Roman" w:eastAsia="Calibri" w:hAnsi="Times New Roman" w:cs="Times New Roman"/>
          <w:sz w:val="28"/>
          <w:szCs w:val="28"/>
        </w:rPr>
        <w:t xml:space="preserve">у </w:t>
      </w:r>
      <w:r>
        <w:rPr>
          <w:rFonts w:ascii="Times New Roman" w:hAnsi="Times New Roman"/>
          <w:sz w:val="28"/>
          <w:szCs w:val="28"/>
        </w:rPr>
        <w:t>33% </w:t>
      </w:r>
      <w:r>
        <w:rPr>
          <w:rFonts w:ascii="Times New Roman" w:eastAsia="Calibri" w:hAnsi="Times New Roman" w:cs="Times New Roman"/>
          <w:sz w:val="28"/>
          <w:szCs w:val="28"/>
        </w:rPr>
        <w:t xml:space="preserve">– </w:t>
      </w:r>
      <w:r w:rsidRPr="00AE1E1E">
        <w:rPr>
          <w:rFonts w:ascii="Times New Roman" w:eastAsia="Calibri" w:hAnsi="Times New Roman" w:cs="Times New Roman"/>
          <w:sz w:val="28"/>
          <w:szCs w:val="28"/>
        </w:rPr>
        <w:t xml:space="preserve">2 (средний) уровень и </w:t>
      </w:r>
      <w:r>
        <w:rPr>
          <w:rFonts w:ascii="Times New Roman" w:eastAsia="Calibri" w:hAnsi="Times New Roman" w:cs="Times New Roman"/>
          <w:sz w:val="28"/>
          <w:szCs w:val="28"/>
        </w:rPr>
        <w:t>56</w:t>
      </w:r>
      <w:r w:rsidRPr="00AE1E1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hAnsi="Times New Roman"/>
          <w:sz w:val="28"/>
          <w:szCs w:val="28"/>
        </w:rPr>
        <w:t>1 (низкий) уровень</w:t>
      </w:r>
      <w:r>
        <w:rPr>
          <w:rFonts w:ascii="Times New Roman" w:eastAsia="Calibri" w:hAnsi="Times New Roman" w:cs="Times New Roman"/>
          <w:sz w:val="28"/>
          <w:szCs w:val="28"/>
        </w:rPr>
        <w:t>.</w:t>
      </w:r>
    </w:p>
    <w:p w:rsidR="00254E7F" w:rsidRPr="00254E7F" w:rsidRDefault="00254E7F" w:rsidP="00254E7F">
      <w:pPr>
        <w:spacing w:after="0" w:line="360" w:lineRule="auto"/>
        <w:ind w:firstLine="709"/>
        <w:jc w:val="both"/>
        <w:rPr>
          <w:rFonts w:ascii="Times New Roman" w:eastAsia="Calibri" w:hAnsi="Times New Roman" w:cs="Times New Roman"/>
          <w:sz w:val="28"/>
          <w:szCs w:val="28"/>
        </w:rPr>
      </w:pPr>
      <w:r w:rsidRPr="00317A53">
        <w:rPr>
          <w:rFonts w:ascii="Times New Roman" w:eastAsia="Calibri" w:hAnsi="Times New Roman" w:cs="Times New Roman"/>
          <w:sz w:val="28"/>
          <w:szCs w:val="28"/>
        </w:rPr>
        <w:t>Согласно</w:t>
      </w:r>
      <w:r>
        <w:rPr>
          <w:rFonts w:ascii="Times New Roman" w:eastAsia="Calibri" w:hAnsi="Times New Roman" w:cs="Times New Roman"/>
          <w:sz w:val="28"/>
          <w:szCs w:val="28"/>
        </w:rPr>
        <w:t>проведенной диагностики, п</w:t>
      </w:r>
      <w:r w:rsidRPr="00AE1E1E">
        <w:rPr>
          <w:rFonts w:ascii="Times New Roman" w:eastAsia="Calibri" w:hAnsi="Times New Roman" w:cs="Times New Roman"/>
          <w:sz w:val="28"/>
          <w:szCs w:val="28"/>
        </w:rPr>
        <w:t xml:space="preserve">оисковая </w:t>
      </w:r>
      <w:r>
        <w:rPr>
          <w:rFonts w:ascii="Times New Roman" w:eastAsia="Calibri" w:hAnsi="Times New Roman" w:cs="Times New Roman"/>
          <w:sz w:val="28"/>
          <w:szCs w:val="28"/>
        </w:rPr>
        <w:t xml:space="preserve">деятельность у детей </w:t>
      </w:r>
      <w:r w:rsidRPr="00AE1E1E">
        <w:rPr>
          <w:rFonts w:ascii="Times New Roman" w:eastAsia="Calibri" w:hAnsi="Times New Roman" w:cs="Times New Roman"/>
          <w:sz w:val="28"/>
          <w:szCs w:val="28"/>
        </w:rPr>
        <w:t xml:space="preserve">была </w:t>
      </w:r>
      <w:r>
        <w:rPr>
          <w:rFonts w:ascii="Times New Roman" w:eastAsia="Calibri" w:hAnsi="Times New Roman" w:cs="Times New Roman"/>
          <w:sz w:val="28"/>
          <w:szCs w:val="28"/>
        </w:rPr>
        <w:t>значительно увеличена в обеих группах.</w:t>
      </w:r>
    </w:p>
    <w:p w:rsidR="00254E7F" w:rsidRPr="001C10DB" w:rsidRDefault="00254E7F" w:rsidP="00254E7F">
      <w:pPr>
        <w:spacing w:after="0" w:line="360" w:lineRule="auto"/>
        <w:ind w:firstLine="709"/>
        <w:jc w:val="center"/>
        <w:rPr>
          <w:rFonts w:ascii="Times New Roman" w:hAnsi="Times New Roman" w:cs="Times New Roman"/>
          <w:b/>
          <w:sz w:val="28"/>
          <w:szCs w:val="28"/>
        </w:rPr>
      </w:pPr>
      <w:r w:rsidRPr="001C10DB">
        <w:rPr>
          <w:rFonts w:ascii="Times New Roman" w:hAnsi="Times New Roman" w:cs="Times New Roman"/>
          <w:b/>
          <w:sz w:val="28"/>
          <w:szCs w:val="28"/>
        </w:rPr>
        <w:t xml:space="preserve">Обобщенные результаты </w:t>
      </w:r>
      <w:r>
        <w:rPr>
          <w:rFonts w:ascii="Times New Roman" w:hAnsi="Times New Roman" w:cs="Times New Roman"/>
          <w:b/>
          <w:sz w:val="28"/>
          <w:szCs w:val="28"/>
        </w:rPr>
        <w:t>диагностики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11"/>
        <w:gridCol w:w="2755"/>
        <w:gridCol w:w="2027"/>
        <w:gridCol w:w="31"/>
        <w:gridCol w:w="1650"/>
        <w:gridCol w:w="19"/>
        <w:gridCol w:w="2504"/>
      </w:tblGrid>
      <w:tr w:rsidR="00254E7F" w:rsidRPr="001C10DB" w:rsidTr="00B462D2">
        <w:tc>
          <w:tcPr>
            <w:tcW w:w="300" w:type="pct"/>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 п/п</w:t>
            </w:r>
          </w:p>
        </w:tc>
        <w:tc>
          <w:tcPr>
            <w:tcW w:w="1445" w:type="pct"/>
            <w:gridSpan w:val="2"/>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Фамилия, имя ребенка</w:t>
            </w:r>
          </w:p>
        </w:tc>
        <w:tc>
          <w:tcPr>
            <w:tcW w:w="1075" w:type="pct"/>
            <w:gridSpan w:val="2"/>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w:t>
            </w:r>
            <w:r w:rsidRPr="00C87EB2">
              <w:rPr>
                <w:rFonts w:ascii="Times New Roman" w:eastAsia="Times New Roman" w:hAnsi="Times New Roman" w:cs="Times New Roman"/>
                <w:b/>
                <w:sz w:val="24"/>
                <w:szCs w:val="24"/>
                <w:lang w:eastAsia="ru-RU"/>
              </w:rPr>
              <w:t>Понимание сюжетных картинок</w:t>
            </w:r>
            <w:r w:rsidRPr="001C10DB">
              <w:rPr>
                <w:rFonts w:ascii="Times New Roman" w:eastAsia="Times New Roman" w:hAnsi="Times New Roman" w:cs="Times New Roman"/>
                <w:b/>
                <w:sz w:val="24"/>
                <w:szCs w:val="24"/>
                <w:lang w:eastAsia="ru-RU"/>
              </w:rPr>
              <w:t>»</w:t>
            </w:r>
          </w:p>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p>
        </w:tc>
        <w:tc>
          <w:tcPr>
            <w:tcW w:w="862" w:type="pct"/>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w:t>
            </w:r>
            <w:r w:rsidRPr="00C87EB2">
              <w:rPr>
                <w:rFonts w:ascii="Times New Roman" w:eastAsia="Times New Roman" w:hAnsi="Times New Roman" w:cs="Times New Roman"/>
                <w:b/>
                <w:sz w:val="24"/>
                <w:szCs w:val="24"/>
                <w:lang w:eastAsia="ru-RU"/>
              </w:rPr>
              <w:t>Построение «заборчика</w:t>
            </w:r>
            <w:r w:rsidRPr="001C10DB">
              <w:rPr>
                <w:rFonts w:ascii="Times New Roman" w:eastAsia="Times New Roman" w:hAnsi="Times New Roman" w:cs="Times New Roman"/>
                <w:b/>
                <w:sz w:val="24"/>
                <w:szCs w:val="24"/>
                <w:lang w:eastAsia="ru-RU"/>
              </w:rPr>
              <w:t>»</w:t>
            </w:r>
          </w:p>
        </w:tc>
        <w:tc>
          <w:tcPr>
            <w:tcW w:w="1319" w:type="pct"/>
            <w:gridSpan w:val="2"/>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«Детская любознательность»»</w:t>
            </w:r>
          </w:p>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p>
        </w:tc>
      </w:tr>
      <w:tr w:rsidR="00254E7F" w:rsidRPr="001C10DB" w:rsidTr="00B462D2">
        <w:tc>
          <w:tcPr>
            <w:tcW w:w="5000" w:type="pct"/>
            <w:gridSpan w:val="8"/>
            <w:shd w:val="clear" w:color="auto" w:fill="auto"/>
          </w:tcPr>
          <w:p w:rsidR="00254E7F" w:rsidRPr="001C10DB" w:rsidRDefault="00254E7F" w:rsidP="00B462D2">
            <w:pPr>
              <w:spacing w:after="0" w:line="360" w:lineRule="auto"/>
              <w:jc w:val="both"/>
              <w:rPr>
                <w:rFonts w:ascii="Times New Roman" w:eastAsia="Times New Roman" w:hAnsi="Times New Roman" w:cs="Times New Roman"/>
                <w:sz w:val="24"/>
                <w:szCs w:val="24"/>
                <w:lang w:eastAsia="ru-RU"/>
              </w:rPr>
            </w:pPr>
            <w:r>
              <w:rPr>
                <w:rFonts w:ascii="Times New Roman" w:hAnsi="Times New Roman" w:cs="Times New Roman"/>
                <w:b/>
              </w:rPr>
              <w:lastRenderedPageBreak/>
              <w:t>Старшая группа №1</w:t>
            </w:r>
          </w:p>
        </w:tc>
      </w:tr>
      <w:tr w:rsidR="00254E7F" w:rsidRPr="001C10DB" w:rsidTr="00B462D2">
        <w:tc>
          <w:tcPr>
            <w:tcW w:w="306" w:type="pct"/>
            <w:gridSpan w:val="2"/>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sidRPr="001C10DB">
              <w:rPr>
                <w:rFonts w:ascii="Times New Roman" w:eastAsia="Times New Roman" w:hAnsi="Times New Roman" w:cs="Times New Roman"/>
                <w:bCs/>
                <w:sz w:val="24"/>
                <w:szCs w:val="24"/>
                <w:lang w:eastAsia="ru-RU"/>
              </w:rPr>
              <w:t>1</w:t>
            </w:r>
          </w:p>
        </w:tc>
        <w:tc>
          <w:tcPr>
            <w:tcW w:w="1439" w:type="pct"/>
            <w:shd w:val="clear" w:color="auto" w:fill="auto"/>
          </w:tcPr>
          <w:p w:rsidR="00254E7F" w:rsidRPr="001C10DB" w:rsidRDefault="00465A03" w:rsidP="00465A03">
            <w:pPr>
              <w:spacing w:after="0" w:line="360" w:lineRule="auto"/>
              <w:rPr>
                <w:rFonts w:ascii="Times New Roman" w:hAnsi="Times New Roman" w:cs="Times New Roman"/>
                <w:b/>
                <w:sz w:val="24"/>
                <w:szCs w:val="24"/>
              </w:rPr>
            </w:pPr>
            <w:r>
              <w:rPr>
                <w:rFonts w:ascii="Times New Roman" w:eastAsia="Calibri" w:hAnsi="Times New Roman" w:cs="Times New Roman"/>
                <w:sz w:val="24"/>
                <w:szCs w:val="24"/>
              </w:rPr>
              <w:t>Ксения Б.</w:t>
            </w:r>
          </w:p>
        </w:tc>
        <w:tc>
          <w:tcPr>
            <w:tcW w:w="1059" w:type="pct"/>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1C10DB">
              <w:rPr>
                <w:rFonts w:ascii="Times New Roman" w:eastAsia="Times New Roman" w:hAnsi="Times New Roman" w:cs="Times New Roman"/>
                <w:bCs/>
                <w:sz w:val="24"/>
                <w:szCs w:val="24"/>
                <w:lang w:eastAsia="ru-RU"/>
              </w:rPr>
              <w:t>2</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 xml:space="preserve">Иван З. </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Высокий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3 уровень</w:t>
            </w:r>
          </w:p>
        </w:tc>
      </w:tr>
      <w:tr w:rsidR="00254E7F" w:rsidRPr="001C10DB" w:rsidTr="00B462D2">
        <w:tc>
          <w:tcPr>
            <w:tcW w:w="306" w:type="pct"/>
            <w:gridSpan w:val="2"/>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Олег К.</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Высокий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Иван К.</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Вера Л.</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Игорь Н.</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Анатолий С.</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Максим С.</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5000" w:type="pct"/>
            <w:gridSpan w:val="8"/>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b/>
                <w:bCs/>
                <w:sz w:val="24"/>
                <w:szCs w:val="24"/>
              </w:rPr>
              <w:t>Старшая группа №4</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Матвей А.</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Иван А.</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2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Анастасия А.</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Арсений Г.</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Вадим З.</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Кирилл К.</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 – средний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2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Федор М.</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1C10DB" w:rsidTr="00B462D2">
        <w:tc>
          <w:tcPr>
            <w:tcW w:w="306" w:type="pct"/>
            <w:gridSpan w:val="2"/>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1439"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Дима С.</w:t>
            </w:r>
          </w:p>
        </w:tc>
        <w:tc>
          <w:tcPr>
            <w:tcW w:w="105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1309"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465A03" w:rsidRPr="001C10DB" w:rsidTr="00B462D2">
        <w:tc>
          <w:tcPr>
            <w:tcW w:w="306" w:type="pct"/>
            <w:gridSpan w:val="2"/>
            <w:shd w:val="clear" w:color="auto" w:fill="auto"/>
          </w:tcPr>
          <w:p w:rsidR="00465A03"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1439" w:type="pct"/>
            <w:shd w:val="clear" w:color="auto" w:fill="auto"/>
          </w:tcPr>
          <w:p w:rsidR="00465A03" w:rsidRPr="001C10DB"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Варвара С.</w:t>
            </w:r>
          </w:p>
        </w:tc>
        <w:tc>
          <w:tcPr>
            <w:tcW w:w="1059" w:type="pct"/>
            <w:shd w:val="clear" w:color="auto" w:fill="auto"/>
          </w:tcPr>
          <w:p w:rsidR="00465A03" w:rsidRPr="001C10DB"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888" w:type="pct"/>
            <w:gridSpan w:val="3"/>
            <w:shd w:val="clear" w:color="auto" w:fill="auto"/>
          </w:tcPr>
          <w:p w:rsidR="00465A03" w:rsidRPr="001C10DB"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 – средний</w:t>
            </w:r>
          </w:p>
        </w:tc>
        <w:tc>
          <w:tcPr>
            <w:tcW w:w="1309" w:type="pct"/>
            <w:shd w:val="clear" w:color="auto" w:fill="auto"/>
          </w:tcPr>
          <w:p w:rsidR="00465A03" w:rsidRPr="001F6803" w:rsidRDefault="00465A03" w:rsidP="00465A03">
            <w:pPr>
              <w:pStyle w:val="a3"/>
              <w:numPr>
                <w:ilvl w:val="0"/>
                <w:numId w:val="13"/>
              </w:numPr>
              <w:spacing w:after="0" w:line="360" w:lineRule="auto"/>
              <w:jc w:val="both"/>
              <w:rPr>
                <w:rFonts w:ascii="Times New Roman" w:eastAsia="Times New Roman" w:hAnsi="Times New Roman" w:cs="Times New Roman"/>
                <w:bCs/>
                <w:sz w:val="24"/>
                <w:szCs w:val="24"/>
                <w:lang w:eastAsia="ru-RU"/>
              </w:rPr>
            </w:pPr>
            <w:r w:rsidRPr="001F6803">
              <w:rPr>
                <w:rFonts w:ascii="Times New Roman" w:eastAsia="Calibri" w:hAnsi="Times New Roman" w:cs="Times New Roman"/>
                <w:sz w:val="24"/>
                <w:szCs w:val="24"/>
              </w:rPr>
              <w:t>уровень</w:t>
            </w:r>
          </w:p>
        </w:tc>
      </w:tr>
    </w:tbl>
    <w:p w:rsidR="00254E7F" w:rsidRPr="00C87EB2" w:rsidRDefault="00254E7F" w:rsidP="00254E7F">
      <w:pPr>
        <w:spacing w:after="0" w:line="360" w:lineRule="auto"/>
        <w:jc w:val="both"/>
        <w:rPr>
          <w:sz w:val="12"/>
          <w:szCs w:val="12"/>
        </w:rPr>
      </w:pPr>
    </w:p>
    <w:p w:rsidR="00254E7F" w:rsidRDefault="00254E7F" w:rsidP="00254E7F">
      <w:pPr>
        <w:spacing w:after="0" w:line="360" w:lineRule="auto"/>
        <w:ind w:firstLine="709"/>
        <w:jc w:val="both"/>
        <w:rPr>
          <w:rFonts w:ascii="Times New Roman" w:hAnsi="Times New Roman" w:cs="Times New Roman"/>
          <w:sz w:val="28"/>
          <w:szCs w:val="28"/>
        </w:rPr>
      </w:pPr>
      <w:r w:rsidRPr="001C10DB">
        <w:rPr>
          <w:rFonts w:ascii="Times New Roman" w:hAnsi="Times New Roman" w:cs="Times New Roman"/>
          <w:sz w:val="28"/>
          <w:szCs w:val="28"/>
        </w:rPr>
        <w:t>Анализируя результаты исследования по выявлению уровня воспитания</w:t>
      </w:r>
      <w:r w:rsidRPr="00C87EB2">
        <w:rPr>
          <w:rFonts w:ascii="Times New Roman" w:hAnsi="Times New Roman" w:cs="Times New Roman"/>
          <w:sz w:val="28"/>
          <w:szCs w:val="28"/>
        </w:rPr>
        <w:t>познавательных интересов у старших дошкольников с умственной отсталостью в процессе музыкально-игровой деятельности</w:t>
      </w:r>
      <w:r w:rsidRPr="001C10DB">
        <w:rPr>
          <w:rFonts w:ascii="Times New Roman" w:hAnsi="Times New Roman" w:cs="Times New Roman"/>
          <w:sz w:val="28"/>
          <w:szCs w:val="28"/>
        </w:rPr>
        <w:t>, можно сделать следующий вывод:</w:t>
      </w:r>
    </w:p>
    <w:p w:rsidR="00254E7F" w:rsidRDefault="00254E7F" w:rsidP="00254E7F">
      <w:pPr>
        <w:pStyle w:val="a3"/>
        <w:numPr>
          <w:ilvl w:val="0"/>
          <w:numId w:val="14"/>
        </w:numPr>
        <w:spacing w:after="0" w:line="360" w:lineRule="auto"/>
        <w:ind w:left="0" w:firstLine="709"/>
        <w:jc w:val="both"/>
        <w:rPr>
          <w:rFonts w:ascii="Times New Roman" w:hAnsi="Times New Roman" w:cs="Times New Roman"/>
          <w:sz w:val="28"/>
          <w:szCs w:val="28"/>
        </w:rPr>
      </w:pPr>
      <w:bookmarkStart w:id="4" w:name="_Hlk102644807"/>
      <w:r w:rsidRPr="001F6803">
        <w:rPr>
          <w:rFonts w:ascii="Times New Roman" w:eastAsia="Times New Roman" w:hAnsi="Times New Roman" w:cs="Times New Roman"/>
          <w:sz w:val="28"/>
          <w:szCs w:val="28"/>
          <w:lang w:eastAsia="ru-RU"/>
        </w:rPr>
        <w:t xml:space="preserve">С низким уровнем воспитания познавательных интересов выявлено 13% детей в старшей группе №1 и 56 % в старшей группе №4 от общего числа в группе. </w:t>
      </w:r>
      <w:r w:rsidRPr="001F6803">
        <w:rPr>
          <w:rFonts w:ascii="Times New Roman" w:hAnsi="Times New Roman" w:cs="Times New Roman"/>
          <w:sz w:val="28"/>
          <w:szCs w:val="28"/>
        </w:rPr>
        <w:t>Это отсутствие инициативности и самостоятельности в процессе выполнения задания, отсутствие эмоциональной реакции на новый материал, объект, предмет, ребенок отвлекается на посторонние воздействия, пассивность по отношению к вопросам воспитателя, возникновение отрицательных эмоций при затруднениях в выполнении заданий (огорчение, раздражение), необходимость поэтапного объяснения условий выполнения заданий;</w:t>
      </w:r>
    </w:p>
    <w:p w:rsidR="00254E7F" w:rsidRPr="001F6803" w:rsidRDefault="00254E7F" w:rsidP="00254E7F">
      <w:pPr>
        <w:pStyle w:val="a3"/>
        <w:numPr>
          <w:ilvl w:val="0"/>
          <w:numId w:val="14"/>
        </w:numPr>
        <w:spacing w:after="0" w:line="360" w:lineRule="auto"/>
        <w:ind w:left="0" w:firstLine="709"/>
        <w:jc w:val="both"/>
        <w:rPr>
          <w:rFonts w:ascii="Times New Roman" w:hAnsi="Times New Roman" w:cs="Times New Roman"/>
          <w:sz w:val="28"/>
          <w:szCs w:val="28"/>
        </w:rPr>
      </w:pPr>
      <w:r w:rsidRPr="001F6803">
        <w:rPr>
          <w:rFonts w:ascii="Times New Roman" w:eastAsia="Times New Roman" w:hAnsi="Times New Roman" w:cs="Times New Roman"/>
          <w:sz w:val="28"/>
          <w:szCs w:val="28"/>
          <w:lang w:eastAsia="ru-RU"/>
        </w:rPr>
        <w:lastRenderedPageBreak/>
        <w:t>К среднему уровню воспитания познавательных интересов относятся 50 % детей в старшей группе №1 и 33 % в старшей группе №4. Это большая степень самостоятельности в принятии задачи и поиски способа ее выполнения, положительная эмоциональная реакция ребенка на новизну изучаемого материала, объекта, предмета и демонстрация определенного интереса или новым способам действия с ними. Ребенок слушает вопросы, пробует отвечать, размышлять, но ответы односложные, не развернутые. Ребенок замечает, но не до конца объясняет нелогичность и несоответствия фактов окружающего мира. Ребенок задает устанавливающие и определительные вопросы, пробует придумывать новые, размышлять.</w:t>
      </w:r>
    </w:p>
    <w:p w:rsidR="00254E7F" w:rsidRPr="001F6803" w:rsidRDefault="00254E7F" w:rsidP="00254E7F">
      <w:pPr>
        <w:pStyle w:val="a3"/>
        <w:numPr>
          <w:ilvl w:val="0"/>
          <w:numId w:val="14"/>
        </w:numPr>
        <w:spacing w:after="0" w:line="360" w:lineRule="auto"/>
        <w:ind w:left="0" w:firstLine="709"/>
        <w:jc w:val="both"/>
        <w:rPr>
          <w:rFonts w:ascii="Times New Roman" w:hAnsi="Times New Roman" w:cs="Times New Roman"/>
          <w:sz w:val="28"/>
          <w:szCs w:val="28"/>
        </w:rPr>
      </w:pPr>
      <w:r w:rsidRPr="001F6803">
        <w:rPr>
          <w:rFonts w:ascii="Times New Roman" w:eastAsia="Times New Roman" w:hAnsi="Times New Roman" w:cs="Times New Roman"/>
          <w:sz w:val="28"/>
          <w:szCs w:val="28"/>
          <w:lang w:eastAsia="ru-RU"/>
        </w:rPr>
        <w:t>С высоким уровнем воспитания познавательных интересов в старшей группе №1 – 3</w:t>
      </w:r>
      <w:r>
        <w:rPr>
          <w:rFonts w:ascii="Times New Roman" w:eastAsia="Times New Roman" w:hAnsi="Times New Roman" w:cs="Times New Roman"/>
          <w:sz w:val="28"/>
          <w:szCs w:val="28"/>
          <w:lang w:eastAsia="ru-RU"/>
        </w:rPr>
        <w:t>7</w:t>
      </w:r>
      <w:r w:rsidRPr="001F6803">
        <w:rPr>
          <w:rFonts w:ascii="Times New Roman" w:eastAsia="Times New Roman" w:hAnsi="Times New Roman" w:cs="Times New Roman"/>
          <w:sz w:val="28"/>
          <w:szCs w:val="28"/>
          <w:lang w:eastAsia="ru-RU"/>
        </w:rPr>
        <w:t xml:space="preserve"> % и в старшей группе №4 – 11% от общего числа детей в группе. Это проявление инициативности, самостоятельности, интереса и желания решать познавательные задачи, наличие вопросов на прояснение сути материала или задания, удовлетворение любым ответом, стремление решить новую задачу, выполнить новое задание, освоить новый материал самостоятельно, отрицательное отношение к внешней помощи в процессе выполнения учебных действий, потребность во внешней оценки результатов выполнения работы, попытки самостоятельно выйти за пределы изучаемого материала,  устойчивый интерес к неизвестным объектам и предметам.</w:t>
      </w:r>
    </w:p>
    <w:p w:rsidR="00254E7F" w:rsidRDefault="00254E7F" w:rsidP="00254E7F">
      <w:pPr>
        <w:spacing w:after="0" w:line="360" w:lineRule="auto"/>
        <w:ind w:firstLine="709"/>
        <w:jc w:val="both"/>
        <w:rPr>
          <w:rFonts w:ascii="Times New Roman" w:hAnsi="Times New Roman" w:cs="Times New Roman"/>
          <w:sz w:val="28"/>
          <w:szCs w:val="28"/>
        </w:rPr>
      </w:pPr>
      <w:r w:rsidRPr="001C10DB">
        <w:rPr>
          <w:rFonts w:ascii="Times New Roman" w:hAnsi="Times New Roman" w:cs="Times New Roman"/>
          <w:sz w:val="28"/>
          <w:szCs w:val="28"/>
        </w:rPr>
        <w:t xml:space="preserve">Совокупность и обобщенный анализ полученных результатов позволил выявить </w:t>
      </w:r>
      <w:r>
        <w:rPr>
          <w:rFonts w:ascii="Times New Roman" w:hAnsi="Times New Roman" w:cs="Times New Roman"/>
          <w:sz w:val="28"/>
          <w:szCs w:val="28"/>
        </w:rPr>
        <w:t>значительный рост показателей, что подтверждает возможность и результативность использования музыкально-игровой деятельности как средство воспитания познавательных интересов у детей старшего дошкольного возраста с умственной отсталостью.</w:t>
      </w:r>
      <w:bookmarkEnd w:id="4"/>
    </w:p>
    <w:p w:rsidR="00254E7F" w:rsidRDefault="00254E7F" w:rsidP="00254E7F">
      <w:pPr>
        <w:spacing w:after="0" w:line="360" w:lineRule="auto"/>
        <w:ind w:right="-426"/>
        <w:jc w:val="center"/>
        <w:rPr>
          <w:rFonts w:ascii="Times New Roman" w:hAnsi="Times New Roman" w:cs="Times New Roman"/>
          <w:b/>
          <w:bCs/>
          <w:sz w:val="28"/>
          <w:szCs w:val="28"/>
        </w:rPr>
      </w:pPr>
      <w:r>
        <w:rPr>
          <w:rFonts w:ascii="Times New Roman" w:hAnsi="Times New Roman" w:cs="Times New Roman"/>
          <w:b/>
          <w:bCs/>
          <w:sz w:val="28"/>
          <w:szCs w:val="28"/>
        </w:rPr>
        <w:t>Р</w:t>
      </w:r>
      <w:r w:rsidRPr="00715C54">
        <w:rPr>
          <w:rFonts w:ascii="Times New Roman" w:hAnsi="Times New Roman" w:cs="Times New Roman"/>
          <w:b/>
          <w:bCs/>
          <w:sz w:val="28"/>
          <w:szCs w:val="28"/>
        </w:rPr>
        <w:t>езультаты</w:t>
      </w:r>
      <w:r>
        <w:rPr>
          <w:rFonts w:ascii="Times New Roman" w:hAnsi="Times New Roman" w:cs="Times New Roman"/>
          <w:b/>
          <w:bCs/>
          <w:sz w:val="28"/>
          <w:szCs w:val="28"/>
        </w:rPr>
        <w:t xml:space="preserve"> промежуточной диагностики пом</w:t>
      </w:r>
      <w:r w:rsidRPr="00321EC5">
        <w:rPr>
          <w:rFonts w:ascii="Times New Roman" w:hAnsi="Times New Roman" w:cs="Times New Roman"/>
          <w:b/>
          <w:bCs/>
          <w:sz w:val="28"/>
          <w:szCs w:val="28"/>
        </w:rPr>
        <w:t>етодик</w:t>
      </w:r>
      <w:r>
        <w:rPr>
          <w:rFonts w:ascii="Times New Roman" w:hAnsi="Times New Roman" w:cs="Times New Roman"/>
          <w:b/>
          <w:bCs/>
          <w:sz w:val="28"/>
          <w:szCs w:val="28"/>
        </w:rPr>
        <w:t xml:space="preserve">е </w:t>
      </w:r>
      <w:r w:rsidRPr="00321EC5">
        <w:rPr>
          <w:rFonts w:ascii="Times New Roman" w:hAnsi="Times New Roman" w:cs="Times New Roman"/>
          <w:b/>
          <w:bCs/>
          <w:sz w:val="28"/>
          <w:szCs w:val="28"/>
        </w:rPr>
        <w:t xml:space="preserve">«Понимание </w:t>
      </w:r>
      <w:r w:rsidRPr="00EA75AF">
        <w:rPr>
          <w:rFonts w:ascii="Times New Roman" w:hAnsi="Times New Roman" w:cs="Times New Roman"/>
          <w:b/>
          <w:bCs/>
          <w:sz w:val="28"/>
          <w:szCs w:val="28"/>
        </w:rPr>
        <w:t>сюжетных картинок</w:t>
      </w:r>
      <w:r w:rsidRPr="00321EC5">
        <w:rPr>
          <w:rFonts w:ascii="Times New Roman" w:hAnsi="Times New Roman" w:cs="Times New Roman"/>
          <w:b/>
          <w:bCs/>
          <w:sz w:val="28"/>
          <w:szCs w:val="28"/>
        </w:rPr>
        <w:t>»</w:t>
      </w:r>
    </w:p>
    <w:p w:rsidR="00254E7F" w:rsidRDefault="00254E7F" w:rsidP="00254E7F">
      <w:pPr>
        <w:spacing w:after="0" w:line="360" w:lineRule="auto"/>
        <w:ind w:firstLine="709"/>
        <w:jc w:val="center"/>
        <w:rPr>
          <w:rFonts w:ascii="Times New Roman" w:hAnsi="Times New Roman" w:cs="Times New Roman"/>
          <w:b/>
          <w:bCs/>
          <w:sz w:val="28"/>
          <w:szCs w:val="28"/>
        </w:rPr>
      </w:pPr>
      <w:r w:rsidRPr="00321EC5">
        <w:rPr>
          <w:rFonts w:ascii="Times New Roman" w:hAnsi="Times New Roman" w:cs="Times New Roman"/>
          <w:b/>
          <w:bCs/>
          <w:sz w:val="28"/>
          <w:szCs w:val="28"/>
        </w:rPr>
        <w:t>(Автор</w:t>
      </w:r>
      <w:r>
        <w:rPr>
          <w:rFonts w:ascii="Times New Roman" w:hAnsi="Times New Roman" w:cs="Times New Roman"/>
          <w:b/>
          <w:bCs/>
          <w:sz w:val="28"/>
          <w:szCs w:val="28"/>
        </w:rPr>
        <w:t xml:space="preserve"> -</w:t>
      </w:r>
      <w:r w:rsidRPr="00321EC5">
        <w:rPr>
          <w:rFonts w:ascii="Times New Roman" w:hAnsi="Times New Roman" w:cs="Times New Roman"/>
          <w:b/>
          <w:bCs/>
          <w:sz w:val="28"/>
          <w:szCs w:val="28"/>
        </w:rPr>
        <w:t xml:space="preserve"> С. Д. Забрамная)</w:t>
      </w:r>
    </w:p>
    <w:p w:rsidR="00254E7F" w:rsidRPr="00EA75AF" w:rsidRDefault="00254E7F" w:rsidP="00254E7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(апрель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3"/>
        <w:gridCol w:w="2389"/>
        <w:gridCol w:w="1453"/>
        <w:gridCol w:w="1275"/>
        <w:gridCol w:w="1487"/>
        <w:gridCol w:w="2314"/>
      </w:tblGrid>
      <w:tr w:rsidR="00254E7F" w:rsidRPr="008A03F6" w:rsidTr="00465A03">
        <w:tc>
          <w:tcPr>
            <w:tcW w:w="341"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sidRPr="008A03F6">
              <w:rPr>
                <w:rFonts w:ascii="Times New Roman" w:hAnsi="Times New Roman" w:cs="Times New Roman"/>
                <w:b/>
              </w:rPr>
              <w:lastRenderedPageBreak/>
              <w:t>№ п/п</w:t>
            </w:r>
          </w:p>
        </w:tc>
        <w:tc>
          <w:tcPr>
            <w:tcW w:w="1248"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eastAsia="Times New Roman" w:hAnsi="Times New Roman" w:cs="Times New Roman"/>
                <w:b/>
                <w:sz w:val="24"/>
                <w:szCs w:val="24"/>
                <w:lang w:eastAsia="ru-RU"/>
              </w:rPr>
            </w:pPr>
            <w:r w:rsidRPr="008A03F6">
              <w:rPr>
                <w:rFonts w:ascii="Times New Roman" w:eastAsia="Times New Roman" w:hAnsi="Times New Roman" w:cs="Times New Roman"/>
                <w:b/>
                <w:sz w:val="24"/>
                <w:szCs w:val="24"/>
                <w:lang w:eastAsia="ru-RU"/>
              </w:rPr>
              <w:t>Фамилия, имя ребенка</w:t>
            </w:r>
          </w:p>
        </w:tc>
        <w:tc>
          <w:tcPr>
            <w:tcW w:w="759"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Pr>
                <w:rFonts w:ascii="Times New Roman" w:hAnsi="Times New Roman" w:cs="Times New Roman"/>
                <w:b/>
              </w:rPr>
              <w:t>Картинка №1</w:t>
            </w:r>
          </w:p>
        </w:tc>
        <w:tc>
          <w:tcPr>
            <w:tcW w:w="665"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Pr>
                <w:rFonts w:ascii="Times New Roman" w:hAnsi="Times New Roman" w:cs="Times New Roman"/>
                <w:b/>
              </w:rPr>
              <w:t>Картинка №2</w:t>
            </w:r>
          </w:p>
        </w:tc>
        <w:tc>
          <w:tcPr>
            <w:tcW w:w="777" w:type="pct"/>
            <w:tcBorders>
              <w:top w:val="single" w:sz="4" w:space="0" w:color="auto"/>
              <w:left w:val="single" w:sz="4" w:space="0" w:color="auto"/>
              <w:bottom w:val="single" w:sz="4" w:space="0" w:color="auto"/>
              <w:right w:val="single" w:sz="4" w:space="0" w:color="auto"/>
            </w:tcBorders>
          </w:tcPr>
          <w:p w:rsidR="00254E7F" w:rsidRPr="008A03F6" w:rsidRDefault="00254E7F" w:rsidP="00B462D2">
            <w:pPr>
              <w:spacing w:after="0" w:line="360" w:lineRule="auto"/>
              <w:jc w:val="center"/>
              <w:rPr>
                <w:rFonts w:ascii="Times New Roman" w:hAnsi="Times New Roman" w:cs="Times New Roman"/>
                <w:b/>
              </w:rPr>
            </w:pPr>
            <w:r>
              <w:rPr>
                <w:rFonts w:ascii="Times New Roman" w:hAnsi="Times New Roman" w:cs="Times New Roman"/>
                <w:b/>
              </w:rPr>
              <w:t>Картинка №3</w:t>
            </w:r>
          </w:p>
        </w:tc>
        <w:tc>
          <w:tcPr>
            <w:tcW w:w="1209" w:type="pct"/>
            <w:tcBorders>
              <w:top w:val="single" w:sz="4" w:space="0" w:color="auto"/>
              <w:left w:val="single" w:sz="4" w:space="0" w:color="auto"/>
              <w:bottom w:val="single" w:sz="4" w:space="0" w:color="auto"/>
              <w:right w:val="single" w:sz="4" w:space="0" w:color="auto"/>
            </w:tcBorders>
          </w:tcPr>
          <w:p w:rsidR="00254E7F" w:rsidRDefault="00254E7F" w:rsidP="00B462D2">
            <w:pPr>
              <w:spacing w:after="0" w:line="360" w:lineRule="auto"/>
              <w:jc w:val="center"/>
              <w:rPr>
                <w:rFonts w:ascii="Times New Roman" w:hAnsi="Times New Roman" w:cs="Times New Roman"/>
                <w:b/>
              </w:rPr>
            </w:pPr>
            <w:r>
              <w:rPr>
                <w:rFonts w:ascii="Times New Roman" w:hAnsi="Times New Roman" w:cs="Times New Roman"/>
                <w:b/>
              </w:rPr>
              <w:t>Уровень познавательных интересов</w:t>
            </w:r>
          </w:p>
        </w:tc>
      </w:tr>
      <w:tr w:rsidR="00254E7F" w:rsidRPr="008A03F6" w:rsidTr="00465A03">
        <w:tc>
          <w:tcPr>
            <w:tcW w:w="3014" w:type="pct"/>
            <w:gridSpan w:val="4"/>
            <w:shd w:val="clear" w:color="auto" w:fill="auto"/>
          </w:tcPr>
          <w:p w:rsidR="00254E7F" w:rsidRPr="008A03F6" w:rsidRDefault="00254E7F" w:rsidP="00B462D2">
            <w:pPr>
              <w:spacing w:after="0" w:line="360" w:lineRule="auto"/>
              <w:jc w:val="both"/>
              <w:rPr>
                <w:rFonts w:ascii="Times New Roman" w:hAnsi="Times New Roman" w:cs="Times New Roman"/>
                <w:b/>
              </w:rPr>
            </w:pPr>
            <w:r>
              <w:rPr>
                <w:rFonts w:ascii="Times New Roman" w:hAnsi="Times New Roman" w:cs="Times New Roman"/>
                <w:b/>
              </w:rPr>
              <w:t>Старшая группа №1</w:t>
            </w:r>
          </w:p>
        </w:tc>
        <w:tc>
          <w:tcPr>
            <w:tcW w:w="777" w:type="pct"/>
          </w:tcPr>
          <w:p w:rsidR="00254E7F" w:rsidRPr="008A03F6" w:rsidRDefault="00254E7F" w:rsidP="00B462D2">
            <w:pPr>
              <w:spacing w:after="0" w:line="360" w:lineRule="auto"/>
              <w:jc w:val="both"/>
              <w:rPr>
                <w:rFonts w:ascii="Times New Roman" w:hAnsi="Times New Roman" w:cs="Times New Roman"/>
                <w:b/>
              </w:rPr>
            </w:pPr>
          </w:p>
        </w:tc>
        <w:tc>
          <w:tcPr>
            <w:tcW w:w="1209" w:type="pct"/>
          </w:tcPr>
          <w:p w:rsidR="00254E7F" w:rsidRPr="008A03F6" w:rsidRDefault="00254E7F" w:rsidP="00B462D2">
            <w:pPr>
              <w:spacing w:after="0" w:line="360" w:lineRule="auto"/>
              <w:jc w:val="both"/>
              <w:rPr>
                <w:rFonts w:ascii="Times New Roman" w:hAnsi="Times New Roman" w:cs="Times New Roman"/>
                <w:b/>
              </w:rPr>
            </w:pP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w:t>
            </w:r>
          </w:p>
        </w:tc>
        <w:tc>
          <w:tcPr>
            <w:tcW w:w="1248"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Ксения Б.</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w:t>
            </w:r>
          </w:p>
        </w:tc>
        <w:tc>
          <w:tcPr>
            <w:tcW w:w="1248"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Иван З. </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w:t>
            </w:r>
          </w:p>
        </w:tc>
        <w:tc>
          <w:tcPr>
            <w:tcW w:w="1248"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Олег К.</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4</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К.</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5</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Вера Л.</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6</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Игорь Н.</w:t>
            </w:r>
          </w:p>
        </w:tc>
        <w:tc>
          <w:tcPr>
            <w:tcW w:w="759"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Анатолий 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48"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Максим 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791" w:type="pct"/>
            <w:gridSpan w:val="5"/>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Старшая группа №4</w:t>
            </w:r>
          </w:p>
        </w:tc>
        <w:tc>
          <w:tcPr>
            <w:tcW w:w="1209" w:type="pct"/>
          </w:tcPr>
          <w:p w:rsidR="00254E7F" w:rsidRDefault="00254E7F" w:rsidP="00B462D2">
            <w:pPr>
              <w:spacing w:after="0" w:line="360" w:lineRule="auto"/>
              <w:jc w:val="both"/>
              <w:rPr>
                <w:rFonts w:ascii="Times New Roman" w:eastAsia="Calibri" w:hAnsi="Times New Roman" w:cs="Times New Roman"/>
                <w:b/>
                <w:bCs/>
                <w:sz w:val="24"/>
                <w:szCs w:val="24"/>
              </w:rPr>
            </w:pP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Матвей А.</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А.</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Анастасия А.</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Арсений Г.</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Вадим З.</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Кирилл К.</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Федор М.</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8A03F6" w:rsidTr="00465A03">
        <w:tc>
          <w:tcPr>
            <w:tcW w:w="341"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248"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Дима С.</w:t>
            </w:r>
          </w:p>
        </w:tc>
        <w:tc>
          <w:tcPr>
            <w:tcW w:w="759"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665" w:type="pct"/>
            <w:shd w:val="clear" w:color="auto" w:fill="auto"/>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vAlign w:val="center"/>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465A03" w:rsidRPr="008A03F6" w:rsidTr="00465A03">
        <w:tc>
          <w:tcPr>
            <w:tcW w:w="341"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248"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Варвара С.</w:t>
            </w:r>
          </w:p>
        </w:tc>
        <w:tc>
          <w:tcPr>
            <w:tcW w:w="759" w:type="pct"/>
            <w:shd w:val="clear" w:color="auto" w:fill="auto"/>
            <w:vAlign w:val="center"/>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665" w:type="pct"/>
            <w:shd w:val="clear" w:color="auto" w:fill="auto"/>
            <w:vAlign w:val="center"/>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777" w:type="pct"/>
            <w:vAlign w:val="center"/>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209" w:type="pct"/>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bl>
    <w:p w:rsidR="00254E7F" w:rsidRDefault="00254E7F" w:rsidP="00254E7F">
      <w:pPr>
        <w:spacing w:after="0" w:line="360" w:lineRule="auto"/>
        <w:rPr>
          <w:rFonts w:ascii="Times New Roman" w:hAnsi="Times New Roman"/>
          <w:sz w:val="28"/>
          <w:szCs w:val="28"/>
        </w:rPr>
      </w:pPr>
    </w:p>
    <w:p w:rsidR="00254E7F" w:rsidRPr="008A03F6" w:rsidRDefault="00254E7F" w:rsidP="00254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8A03F6">
        <w:rPr>
          <w:rFonts w:ascii="Times New Roman" w:hAnsi="Times New Roman" w:cs="Times New Roman"/>
          <w:sz w:val="28"/>
          <w:szCs w:val="28"/>
        </w:rPr>
        <w:t>ыявлено, что у детей старшего дошкольного возраста</w:t>
      </w:r>
      <w:r>
        <w:rPr>
          <w:rFonts w:ascii="Times New Roman" w:hAnsi="Times New Roman" w:cs="Times New Roman"/>
          <w:sz w:val="28"/>
          <w:szCs w:val="28"/>
        </w:rPr>
        <w:t xml:space="preserve"> с умственной отсталостью</w:t>
      </w:r>
      <w:r w:rsidRPr="008A03F6">
        <w:rPr>
          <w:rFonts w:ascii="Times New Roman" w:hAnsi="Times New Roman" w:cs="Times New Roman"/>
          <w:sz w:val="28"/>
          <w:szCs w:val="28"/>
        </w:rPr>
        <w:t xml:space="preserve"> показатели познавательн</w:t>
      </w:r>
      <w:r>
        <w:rPr>
          <w:rFonts w:ascii="Times New Roman" w:hAnsi="Times New Roman" w:cs="Times New Roman"/>
          <w:sz w:val="28"/>
          <w:szCs w:val="28"/>
        </w:rPr>
        <w:t>ых интересов</w:t>
      </w:r>
      <w:r w:rsidRPr="008A03F6">
        <w:rPr>
          <w:rFonts w:ascii="Times New Roman" w:hAnsi="Times New Roman" w:cs="Times New Roman"/>
          <w:sz w:val="28"/>
          <w:szCs w:val="28"/>
        </w:rPr>
        <w:t>, следующие:</w:t>
      </w:r>
    </w:p>
    <w:p w:rsidR="00254E7F" w:rsidRPr="008A03F6" w:rsidRDefault="00254E7F" w:rsidP="00254E7F">
      <w:pPr>
        <w:spacing w:after="0" w:line="360" w:lineRule="auto"/>
        <w:ind w:firstLine="709"/>
        <w:jc w:val="both"/>
        <w:rPr>
          <w:rFonts w:ascii="Times New Roman" w:hAnsi="Times New Roman" w:cs="Times New Roman"/>
          <w:sz w:val="28"/>
          <w:szCs w:val="28"/>
        </w:rPr>
      </w:pPr>
      <w:r w:rsidRPr="008A03F6">
        <w:rPr>
          <w:rFonts w:ascii="Times New Roman" w:hAnsi="Times New Roman" w:cs="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№1</w:t>
      </w:r>
      <w:r w:rsidRPr="008A03F6">
        <w:rPr>
          <w:rFonts w:ascii="Times New Roman" w:hAnsi="Times New Roman" w:cs="Times New Roman"/>
          <w:sz w:val="28"/>
          <w:szCs w:val="28"/>
        </w:rPr>
        <w:t xml:space="preserve">: </w:t>
      </w:r>
      <w:r>
        <w:rPr>
          <w:rFonts w:ascii="Times New Roman" w:hAnsi="Times New Roman" w:cs="Times New Roman"/>
          <w:sz w:val="28"/>
          <w:szCs w:val="28"/>
        </w:rPr>
        <w:t>высокий – 25%,</w:t>
      </w:r>
      <w:r w:rsidRPr="008A03F6">
        <w:rPr>
          <w:rFonts w:ascii="Times New Roman" w:hAnsi="Times New Roman" w:cs="Times New Roman"/>
          <w:sz w:val="28"/>
          <w:szCs w:val="28"/>
        </w:rPr>
        <w:t xml:space="preserve"> 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63</w:t>
      </w:r>
      <w:r w:rsidRPr="008A03F6">
        <w:rPr>
          <w:rFonts w:ascii="Times New Roman" w:hAnsi="Times New Roman" w:cs="Times New Roman"/>
          <w:sz w:val="28"/>
          <w:szCs w:val="28"/>
        </w:rPr>
        <w:t xml:space="preserve"> %, </w:t>
      </w:r>
      <w:r>
        <w:rPr>
          <w:rFonts w:ascii="Times New Roman" w:hAnsi="Times New Roman" w:cs="Times New Roman"/>
          <w:sz w:val="28"/>
          <w:szCs w:val="28"/>
        </w:rPr>
        <w:t>низкий –12</w:t>
      </w:r>
      <w:r w:rsidRPr="008A03F6">
        <w:rPr>
          <w:rFonts w:ascii="Times New Roman" w:hAnsi="Times New Roman" w:cs="Times New Roman"/>
          <w:sz w:val="28"/>
          <w:szCs w:val="28"/>
        </w:rPr>
        <w:t>%</w:t>
      </w:r>
      <w:r>
        <w:rPr>
          <w:rFonts w:ascii="Times New Roman" w:hAnsi="Times New Roman" w:cs="Times New Roman"/>
          <w:sz w:val="28"/>
          <w:szCs w:val="28"/>
        </w:rPr>
        <w:t>.</w:t>
      </w:r>
    </w:p>
    <w:p w:rsidR="00254E7F" w:rsidRPr="008A03F6" w:rsidRDefault="00254E7F" w:rsidP="00254E7F">
      <w:pPr>
        <w:spacing w:after="0" w:line="360" w:lineRule="auto"/>
        <w:ind w:firstLine="709"/>
        <w:jc w:val="both"/>
        <w:rPr>
          <w:rFonts w:ascii="Times New Roman" w:hAnsi="Times New Roman" w:cs="Times New Roman"/>
          <w:sz w:val="28"/>
          <w:szCs w:val="28"/>
        </w:rPr>
      </w:pPr>
      <w:r w:rsidRPr="008A03F6">
        <w:rPr>
          <w:rFonts w:ascii="Times New Roman" w:hAnsi="Times New Roman" w:cs="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w:t>
      </w:r>
      <w:r w:rsidRPr="008A03F6">
        <w:rPr>
          <w:rFonts w:ascii="Times New Roman" w:hAnsi="Times New Roman" w:cs="Times New Roman"/>
          <w:sz w:val="28"/>
          <w:szCs w:val="28"/>
        </w:rPr>
        <w:t xml:space="preserve">: </w:t>
      </w:r>
      <w:r>
        <w:rPr>
          <w:rFonts w:ascii="Times New Roman" w:hAnsi="Times New Roman" w:cs="Times New Roman"/>
          <w:sz w:val="28"/>
          <w:szCs w:val="28"/>
        </w:rPr>
        <w:t>высокий – 11%,</w:t>
      </w:r>
      <w:r w:rsidRPr="008A03F6">
        <w:rPr>
          <w:rFonts w:ascii="Times New Roman" w:hAnsi="Times New Roman" w:cs="Times New Roman"/>
          <w:sz w:val="28"/>
          <w:szCs w:val="28"/>
        </w:rPr>
        <w:t xml:space="preserve"> 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22</w:t>
      </w:r>
      <w:r w:rsidRPr="008A03F6">
        <w:rPr>
          <w:rFonts w:ascii="Times New Roman" w:hAnsi="Times New Roman" w:cs="Times New Roman"/>
          <w:sz w:val="28"/>
          <w:szCs w:val="28"/>
        </w:rPr>
        <w:t xml:space="preserve">%, </w:t>
      </w:r>
      <w:r>
        <w:rPr>
          <w:rFonts w:ascii="Times New Roman" w:hAnsi="Times New Roman" w:cs="Times New Roman"/>
          <w:sz w:val="28"/>
          <w:szCs w:val="28"/>
        </w:rPr>
        <w:t>низкий –67</w:t>
      </w:r>
      <w:r w:rsidRPr="008A03F6">
        <w:rPr>
          <w:rFonts w:ascii="Times New Roman" w:hAnsi="Times New Roman" w:cs="Times New Roman"/>
          <w:sz w:val="28"/>
          <w:szCs w:val="28"/>
        </w:rPr>
        <w:t>%</w:t>
      </w:r>
      <w:r>
        <w:rPr>
          <w:rFonts w:ascii="Times New Roman" w:hAnsi="Times New Roman" w:cs="Times New Roman"/>
          <w:sz w:val="28"/>
          <w:szCs w:val="28"/>
        </w:rPr>
        <w:t>.</w:t>
      </w:r>
    </w:p>
    <w:p w:rsidR="00254E7F" w:rsidRPr="001233D6" w:rsidRDefault="00254E7F" w:rsidP="00254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Наблюдаются значительные улучшения показателей познавательных интересов, в целом уровень средний.</w:t>
      </w:r>
    </w:p>
    <w:p w:rsidR="00254E7F" w:rsidRDefault="00254E7F" w:rsidP="00254E7F">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Р</w:t>
      </w:r>
      <w:r w:rsidRPr="00715C54">
        <w:rPr>
          <w:rFonts w:ascii="Times New Roman" w:hAnsi="Times New Roman" w:cs="Times New Roman"/>
          <w:b/>
          <w:bCs/>
          <w:sz w:val="28"/>
          <w:szCs w:val="28"/>
        </w:rPr>
        <w:t xml:space="preserve">езультаты </w:t>
      </w:r>
      <w:r>
        <w:rPr>
          <w:rFonts w:ascii="Times New Roman" w:hAnsi="Times New Roman" w:cs="Times New Roman"/>
          <w:b/>
          <w:bCs/>
          <w:sz w:val="28"/>
          <w:szCs w:val="28"/>
        </w:rPr>
        <w:t xml:space="preserve">промежуточной диагностики по </w:t>
      </w:r>
      <w:r w:rsidRPr="001C10DB">
        <w:rPr>
          <w:rFonts w:ascii="Times New Roman" w:hAnsi="Times New Roman" w:cs="Times New Roman"/>
          <w:b/>
          <w:sz w:val="28"/>
          <w:szCs w:val="28"/>
        </w:rPr>
        <w:t xml:space="preserve">методике </w:t>
      </w:r>
      <w:r>
        <w:rPr>
          <w:rFonts w:ascii="Times New Roman" w:hAnsi="Times New Roman" w:cs="Times New Roman"/>
          <w:b/>
          <w:bCs/>
          <w:sz w:val="28"/>
          <w:szCs w:val="28"/>
        </w:rPr>
        <w:t>«</w:t>
      </w:r>
      <w:r w:rsidRPr="00321EC5">
        <w:rPr>
          <w:rFonts w:ascii="Times New Roman" w:hAnsi="Times New Roman" w:cs="Times New Roman"/>
          <w:b/>
          <w:bCs/>
          <w:sz w:val="28"/>
          <w:szCs w:val="28"/>
        </w:rPr>
        <w:t xml:space="preserve">Построение </w:t>
      </w:r>
      <w:r>
        <w:rPr>
          <w:rFonts w:ascii="Times New Roman" w:hAnsi="Times New Roman" w:cs="Times New Roman"/>
          <w:b/>
          <w:bCs/>
          <w:sz w:val="28"/>
          <w:szCs w:val="28"/>
        </w:rPr>
        <w:t>«</w:t>
      </w:r>
      <w:r w:rsidRPr="00321EC5">
        <w:rPr>
          <w:rFonts w:ascii="Times New Roman" w:hAnsi="Times New Roman" w:cs="Times New Roman"/>
          <w:b/>
          <w:bCs/>
          <w:sz w:val="28"/>
          <w:szCs w:val="28"/>
        </w:rPr>
        <w:t>заборчика</w:t>
      </w:r>
      <w:r>
        <w:rPr>
          <w:rFonts w:ascii="Times New Roman" w:hAnsi="Times New Roman" w:cs="Times New Roman"/>
          <w:b/>
          <w:bCs/>
          <w:sz w:val="28"/>
          <w:szCs w:val="28"/>
        </w:rPr>
        <w:t>»</w:t>
      </w:r>
    </w:p>
    <w:p w:rsidR="00254E7F" w:rsidRPr="00B80A7E" w:rsidRDefault="00254E7F" w:rsidP="00254E7F">
      <w:pPr>
        <w:spacing w:after="0" w:line="360" w:lineRule="auto"/>
        <w:ind w:firstLine="709"/>
        <w:jc w:val="center"/>
        <w:rPr>
          <w:rFonts w:ascii="Times New Roman" w:hAnsi="Times New Roman" w:cs="Times New Roman"/>
          <w:b/>
          <w:bCs/>
          <w:sz w:val="28"/>
          <w:szCs w:val="28"/>
        </w:rPr>
      </w:pPr>
      <w:r w:rsidRPr="00321EC5">
        <w:rPr>
          <w:rFonts w:ascii="Times New Roman" w:hAnsi="Times New Roman" w:cs="Times New Roman"/>
          <w:b/>
          <w:bCs/>
          <w:sz w:val="28"/>
          <w:szCs w:val="28"/>
        </w:rPr>
        <w:t>(Автор - С. Д. Забрамная)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3"/>
        <w:gridCol w:w="3268"/>
        <w:gridCol w:w="5270"/>
      </w:tblGrid>
      <w:tr w:rsidR="00254E7F" w:rsidRPr="001C10DB" w:rsidTr="00B462D2">
        <w:tc>
          <w:tcPr>
            <w:tcW w:w="540" w:type="pct"/>
            <w:tcBorders>
              <w:top w:val="single" w:sz="4" w:space="0" w:color="auto"/>
              <w:left w:val="single" w:sz="4" w:space="0" w:color="auto"/>
              <w:bottom w:val="single" w:sz="4" w:space="0" w:color="auto"/>
              <w:right w:val="single" w:sz="4" w:space="0" w:color="auto"/>
            </w:tcBorders>
            <w:shd w:val="clear" w:color="auto" w:fill="auto"/>
            <w:hideMark/>
          </w:tcPr>
          <w:p w:rsidR="00254E7F" w:rsidRPr="001C10DB" w:rsidRDefault="00254E7F" w:rsidP="00B462D2">
            <w:pPr>
              <w:spacing w:after="0" w:line="360" w:lineRule="auto"/>
              <w:jc w:val="center"/>
              <w:rPr>
                <w:rFonts w:ascii="Times New Roman" w:hAnsi="Times New Roman" w:cs="Times New Roman"/>
                <w:b/>
              </w:rPr>
            </w:pPr>
            <w:r w:rsidRPr="001C10DB">
              <w:rPr>
                <w:rFonts w:ascii="Times New Roman" w:hAnsi="Times New Roman" w:cs="Times New Roman"/>
                <w:b/>
              </w:rPr>
              <w:t>№ п/п</w:t>
            </w:r>
          </w:p>
        </w:tc>
        <w:tc>
          <w:tcPr>
            <w:tcW w:w="1707" w:type="pct"/>
            <w:tcBorders>
              <w:top w:val="single" w:sz="4" w:space="0" w:color="auto"/>
              <w:left w:val="single" w:sz="4" w:space="0" w:color="auto"/>
              <w:bottom w:val="single" w:sz="4" w:space="0" w:color="auto"/>
              <w:right w:val="single" w:sz="4" w:space="0" w:color="auto"/>
            </w:tcBorders>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Фамилия, имя ребенка</w:t>
            </w:r>
          </w:p>
        </w:tc>
        <w:tc>
          <w:tcPr>
            <w:tcW w:w="2753" w:type="pct"/>
            <w:tcBorders>
              <w:top w:val="single" w:sz="4" w:space="0" w:color="auto"/>
              <w:left w:val="single" w:sz="4" w:space="0" w:color="auto"/>
              <w:bottom w:val="single" w:sz="4" w:space="0" w:color="auto"/>
              <w:right w:val="single" w:sz="4" w:space="0" w:color="auto"/>
            </w:tcBorders>
            <w:shd w:val="clear" w:color="auto" w:fill="auto"/>
            <w:hideMark/>
          </w:tcPr>
          <w:p w:rsidR="00254E7F" w:rsidRPr="00E9325A" w:rsidRDefault="00254E7F" w:rsidP="00B462D2">
            <w:pPr>
              <w:spacing w:after="0" w:line="360" w:lineRule="auto"/>
              <w:jc w:val="center"/>
              <w:rPr>
                <w:rFonts w:ascii="Times New Roman" w:hAnsi="Times New Roman" w:cs="Times New Roman"/>
                <w:b/>
              </w:rPr>
            </w:pPr>
            <w:r w:rsidRPr="001C10DB">
              <w:rPr>
                <w:rFonts w:ascii="Times New Roman" w:hAnsi="Times New Roman" w:cs="Times New Roman"/>
                <w:b/>
              </w:rPr>
              <w:t>Урове</w:t>
            </w:r>
            <w:r>
              <w:rPr>
                <w:rFonts w:ascii="Times New Roman" w:hAnsi="Times New Roman" w:cs="Times New Roman"/>
                <w:b/>
              </w:rPr>
              <w:t>нь проявления познавательных интересов</w:t>
            </w:r>
          </w:p>
        </w:tc>
      </w:tr>
      <w:tr w:rsidR="00254E7F" w:rsidRPr="001C10DB" w:rsidTr="00B462D2">
        <w:tc>
          <w:tcPr>
            <w:tcW w:w="5000" w:type="pct"/>
            <w:gridSpan w:val="3"/>
            <w:shd w:val="clear" w:color="auto" w:fill="auto"/>
          </w:tcPr>
          <w:p w:rsidR="00254E7F" w:rsidRPr="001C10DB" w:rsidRDefault="00254E7F" w:rsidP="00B462D2">
            <w:pPr>
              <w:spacing w:after="0" w:line="360" w:lineRule="auto"/>
              <w:jc w:val="both"/>
              <w:rPr>
                <w:rFonts w:ascii="Times New Roman" w:hAnsi="Times New Roman" w:cs="Times New Roman"/>
                <w:b/>
              </w:rPr>
            </w:pPr>
            <w:r>
              <w:rPr>
                <w:rFonts w:ascii="Times New Roman" w:hAnsi="Times New Roman" w:cs="Times New Roman"/>
                <w:b/>
              </w:rPr>
              <w:lastRenderedPageBreak/>
              <w:t>Старшая группа №1</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1</w:t>
            </w:r>
          </w:p>
        </w:tc>
        <w:tc>
          <w:tcPr>
            <w:tcW w:w="1707" w:type="pct"/>
            <w:shd w:val="clear" w:color="auto" w:fill="auto"/>
            <w:hideMark/>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Ксения Б.</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Pr="001C10DB">
              <w:rPr>
                <w:rFonts w:ascii="Times New Roman" w:eastAsia="Calibri" w:hAnsi="Times New Roman" w:cs="Times New Roman"/>
                <w:sz w:val="24"/>
                <w:szCs w:val="24"/>
              </w:rPr>
              <w:t xml:space="preserve">– </w:t>
            </w:r>
            <w:r>
              <w:rPr>
                <w:rFonts w:ascii="Times New Roman" w:eastAsia="Calibri" w:hAnsi="Times New Roman" w:cs="Times New Roman"/>
                <w:sz w:val="24"/>
                <w:szCs w:val="24"/>
              </w:rPr>
              <w:t>высокий</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2</w:t>
            </w:r>
          </w:p>
        </w:tc>
        <w:tc>
          <w:tcPr>
            <w:tcW w:w="1707" w:type="pct"/>
            <w:shd w:val="clear" w:color="auto" w:fill="auto"/>
            <w:hideMark/>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Иван З. </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3</w:t>
            </w:r>
          </w:p>
        </w:tc>
        <w:tc>
          <w:tcPr>
            <w:tcW w:w="1707" w:type="pct"/>
            <w:shd w:val="clear" w:color="auto" w:fill="auto"/>
            <w:hideMark/>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Олег К.</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4</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К.</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254E7F" w:rsidRPr="001C10DB" w:rsidTr="00B462D2">
        <w:tc>
          <w:tcPr>
            <w:tcW w:w="540"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5</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Вера Л.</w:t>
            </w:r>
          </w:p>
        </w:tc>
        <w:tc>
          <w:tcPr>
            <w:tcW w:w="2753" w:type="pct"/>
            <w:shd w:val="clear" w:color="auto" w:fill="auto"/>
            <w:hideMark/>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254E7F" w:rsidRPr="001C10DB" w:rsidTr="00B462D2">
        <w:tc>
          <w:tcPr>
            <w:tcW w:w="540"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6</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Игорь Н.</w:t>
            </w:r>
          </w:p>
        </w:tc>
        <w:tc>
          <w:tcPr>
            <w:tcW w:w="2753"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средний</w:t>
            </w:r>
          </w:p>
        </w:tc>
      </w:tr>
      <w:tr w:rsidR="00254E7F" w:rsidRPr="001C10DB" w:rsidTr="00B462D2">
        <w:tc>
          <w:tcPr>
            <w:tcW w:w="540"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sidRPr="001C10DB">
              <w:rPr>
                <w:rFonts w:ascii="Times New Roman" w:eastAsia="Calibri" w:hAnsi="Times New Roman" w:cs="Times New Roman"/>
                <w:sz w:val="24"/>
                <w:szCs w:val="24"/>
              </w:rPr>
              <w:t>7</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Анатолий С.</w:t>
            </w:r>
          </w:p>
        </w:tc>
        <w:tc>
          <w:tcPr>
            <w:tcW w:w="2753"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540"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sidRPr="00E06EB8">
              <w:rPr>
                <w:rFonts w:ascii="Times New Roman" w:eastAsia="Calibri" w:hAnsi="Times New Roman" w:cs="Times New Roman"/>
                <w:sz w:val="24"/>
                <w:szCs w:val="24"/>
              </w:rPr>
              <w:t>8</w:t>
            </w:r>
          </w:p>
        </w:tc>
        <w:tc>
          <w:tcPr>
            <w:tcW w:w="1707" w:type="pct"/>
            <w:shd w:val="clear" w:color="auto" w:fill="auto"/>
          </w:tcPr>
          <w:p w:rsidR="00254E7F" w:rsidRPr="001C10DB"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Максим С.</w:t>
            </w:r>
          </w:p>
        </w:tc>
        <w:tc>
          <w:tcPr>
            <w:tcW w:w="2753" w:type="pct"/>
            <w:shd w:val="clear" w:color="auto" w:fill="auto"/>
          </w:tcPr>
          <w:p w:rsidR="00254E7F" w:rsidRPr="001C10DB"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000" w:type="pct"/>
            <w:gridSpan w:val="3"/>
            <w:shd w:val="clear" w:color="auto" w:fill="auto"/>
          </w:tcPr>
          <w:p w:rsidR="00254E7F" w:rsidRDefault="00254E7F" w:rsidP="00B462D2">
            <w:pPr>
              <w:spacing w:after="0" w:line="360" w:lineRule="auto"/>
              <w:rPr>
                <w:rFonts w:ascii="Times New Roman" w:eastAsia="Calibri" w:hAnsi="Times New Roman" w:cs="Times New Roman"/>
                <w:sz w:val="24"/>
                <w:szCs w:val="24"/>
              </w:rPr>
            </w:pPr>
            <w:r>
              <w:rPr>
                <w:rFonts w:ascii="Times New Roman" w:eastAsia="Calibri" w:hAnsi="Times New Roman" w:cs="Times New Roman"/>
                <w:b/>
                <w:bCs/>
                <w:sz w:val="24"/>
                <w:szCs w:val="24"/>
              </w:rPr>
              <w:t>Старшая группа №4</w:t>
            </w:r>
          </w:p>
        </w:tc>
      </w:tr>
      <w:tr w:rsidR="00254E7F" w:rsidRPr="001C10DB" w:rsidTr="00B462D2">
        <w:tc>
          <w:tcPr>
            <w:tcW w:w="540" w:type="pct"/>
            <w:shd w:val="clear" w:color="auto" w:fill="auto"/>
          </w:tcPr>
          <w:p w:rsidR="00254E7F" w:rsidRPr="00E06EB8"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Матвей А.</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40" w:type="pct"/>
            <w:shd w:val="clear" w:color="auto" w:fill="auto"/>
          </w:tcPr>
          <w:p w:rsidR="00254E7F" w:rsidRPr="00E06EB8"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А.</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Анастасия А.</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Арсений Г.</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Вадим З.</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Кирилл К.</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 средний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Федор М.</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 – низкий</w:t>
            </w:r>
          </w:p>
        </w:tc>
      </w:tr>
      <w:tr w:rsidR="00254E7F" w:rsidRPr="001C10DB" w:rsidTr="00B462D2">
        <w:tc>
          <w:tcPr>
            <w:tcW w:w="540"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707"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Дима С.</w:t>
            </w:r>
          </w:p>
        </w:tc>
        <w:tc>
          <w:tcPr>
            <w:tcW w:w="2753" w:type="pct"/>
            <w:shd w:val="clear" w:color="auto" w:fill="auto"/>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 средний</w:t>
            </w:r>
          </w:p>
        </w:tc>
      </w:tr>
      <w:tr w:rsidR="00465A03" w:rsidRPr="001C10DB" w:rsidTr="00B462D2">
        <w:tc>
          <w:tcPr>
            <w:tcW w:w="540"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1707"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Варвара С.</w:t>
            </w:r>
          </w:p>
        </w:tc>
        <w:tc>
          <w:tcPr>
            <w:tcW w:w="2753" w:type="pct"/>
            <w:shd w:val="clear" w:color="auto" w:fill="auto"/>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 средний</w:t>
            </w:r>
          </w:p>
        </w:tc>
      </w:tr>
    </w:tbl>
    <w:p w:rsidR="00254E7F" w:rsidRPr="00245C5D" w:rsidRDefault="00254E7F" w:rsidP="00254E7F">
      <w:pPr>
        <w:spacing w:after="0" w:line="360" w:lineRule="auto"/>
        <w:ind w:firstLine="709"/>
        <w:jc w:val="both"/>
        <w:rPr>
          <w:rFonts w:ascii="Times New Roman" w:hAnsi="Times New Roman"/>
          <w:sz w:val="16"/>
          <w:szCs w:val="16"/>
        </w:rPr>
      </w:pPr>
    </w:p>
    <w:p w:rsidR="00254E7F" w:rsidRDefault="00254E7F" w:rsidP="00465A03">
      <w:pPr>
        <w:spacing w:after="0" w:line="360" w:lineRule="auto"/>
        <w:ind w:firstLine="709"/>
        <w:jc w:val="both"/>
        <w:rPr>
          <w:rFonts w:ascii="Times New Roman" w:hAnsi="Times New Roman" w:cs="Times New Roman"/>
          <w:sz w:val="28"/>
          <w:szCs w:val="28"/>
        </w:rPr>
      </w:pPr>
      <w:r w:rsidRPr="00DB645A">
        <w:rPr>
          <w:rFonts w:ascii="Times New Roman" w:hAnsi="Times New Roman"/>
          <w:sz w:val="28"/>
          <w:szCs w:val="28"/>
        </w:rPr>
        <w:t xml:space="preserve">После проведения данной методики было выявлено, что </w:t>
      </w:r>
      <w:r>
        <w:rPr>
          <w:rFonts w:ascii="Times New Roman" w:hAnsi="Times New Roman"/>
          <w:sz w:val="28"/>
          <w:szCs w:val="28"/>
        </w:rPr>
        <w:t xml:space="preserve">уровень проявления познавательных интересов </w:t>
      </w:r>
      <w:r w:rsidRPr="00DB645A">
        <w:rPr>
          <w:rFonts w:ascii="Times New Roman" w:hAnsi="Times New Roman"/>
          <w:sz w:val="28"/>
          <w:szCs w:val="28"/>
        </w:rPr>
        <w:t>у детей</w:t>
      </w:r>
      <w:r>
        <w:rPr>
          <w:rFonts w:ascii="Times New Roman" w:hAnsi="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№1</w:t>
      </w:r>
      <w:r w:rsidRPr="008A03F6">
        <w:rPr>
          <w:rFonts w:ascii="Times New Roman" w:hAnsi="Times New Roman" w:cs="Times New Roman"/>
          <w:sz w:val="28"/>
          <w:szCs w:val="28"/>
        </w:rPr>
        <w:t xml:space="preserve">: </w:t>
      </w:r>
      <w:r>
        <w:rPr>
          <w:rFonts w:ascii="Times New Roman" w:hAnsi="Times New Roman" w:cs="Times New Roman"/>
          <w:sz w:val="28"/>
          <w:szCs w:val="28"/>
        </w:rPr>
        <w:t>высокий –50</w:t>
      </w:r>
      <w:r w:rsidRPr="008A03F6">
        <w:rPr>
          <w:rFonts w:ascii="Times New Roman" w:hAnsi="Times New Roman" w:cs="Times New Roman"/>
          <w:sz w:val="28"/>
          <w:szCs w:val="28"/>
        </w:rPr>
        <w:t>%</w:t>
      </w:r>
      <w:r>
        <w:rPr>
          <w:rFonts w:ascii="Times New Roman" w:hAnsi="Times New Roman" w:cs="Times New Roman"/>
          <w:sz w:val="28"/>
          <w:szCs w:val="28"/>
        </w:rPr>
        <w:t xml:space="preserve">, </w:t>
      </w:r>
      <w:r w:rsidRPr="008A03F6">
        <w:rPr>
          <w:rFonts w:ascii="Times New Roman" w:hAnsi="Times New Roman" w:cs="Times New Roman"/>
          <w:sz w:val="28"/>
          <w:szCs w:val="28"/>
        </w:rPr>
        <w:t>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38</w:t>
      </w:r>
      <w:r w:rsidRPr="008A03F6">
        <w:rPr>
          <w:rFonts w:ascii="Times New Roman" w:hAnsi="Times New Roman" w:cs="Times New Roman"/>
          <w:sz w:val="28"/>
          <w:szCs w:val="28"/>
        </w:rPr>
        <w:t xml:space="preserve"> %, </w:t>
      </w:r>
      <w:r>
        <w:rPr>
          <w:rFonts w:ascii="Times New Roman" w:hAnsi="Times New Roman" w:cs="Times New Roman"/>
          <w:sz w:val="28"/>
          <w:szCs w:val="28"/>
        </w:rPr>
        <w:t>низкий –13</w:t>
      </w:r>
      <w:r w:rsidRPr="008A03F6">
        <w:rPr>
          <w:rFonts w:ascii="Times New Roman" w:hAnsi="Times New Roman" w:cs="Times New Roman"/>
          <w:sz w:val="28"/>
          <w:szCs w:val="28"/>
        </w:rPr>
        <w:t>%</w:t>
      </w:r>
      <w:r>
        <w:rPr>
          <w:rFonts w:ascii="Times New Roman" w:hAnsi="Times New Roman" w:cs="Times New Roman"/>
          <w:sz w:val="28"/>
          <w:szCs w:val="28"/>
        </w:rPr>
        <w:t>, а</w:t>
      </w:r>
      <w:r w:rsidRPr="008A03F6">
        <w:rPr>
          <w:rFonts w:ascii="Times New Roman" w:hAnsi="Times New Roman" w:cs="Times New Roman"/>
          <w:sz w:val="28"/>
          <w:szCs w:val="28"/>
        </w:rPr>
        <w:t xml:space="preserve">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w:t>
      </w:r>
      <w:r w:rsidRPr="008A03F6">
        <w:rPr>
          <w:rFonts w:ascii="Times New Roman" w:hAnsi="Times New Roman" w:cs="Times New Roman"/>
          <w:sz w:val="28"/>
          <w:szCs w:val="28"/>
        </w:rPr>
        <w:t xml:space="preserve">: </w:t>
      </w:r>
      <w:r>
        <w:rPr>
          <w:rFonts w:ascii="Times New Roman" w:hAnsi="Times New Roman" w:cs="Times New Roman"/>
          <w:sz w:val="28"/>
          <w:szCs w:val="28"/>
        </w:rPr>
        <w:t>высокий</w:t>
      </w:r>
      <w:r w:rsidRPr="008A03F6">
        <w:rPr>
          <w:rFonts w:ascii="Times New Roman" w:hAnsi="Times New Roman" w:cs="Times New Roman"/>
          <w:sz w:val="28"/>
          <w:szCs w:val="28"/>
        </w:rPr>
        <w:t xml:space="preserve"> – </w:t>
      </w:r>
      <w:r>
        <w:rPr>
          <w:rFonts w:ascii="Times New Roman" w:hAnsi="Times New Roman" w:cs="Times New Roman"/>
          <w:sz w:val="28"/>
          <w:szCs w:val="28"/>
        </w:rPr>
        <w:t>12</w:t>
      </w:r>
      <w:r w:rsidRPr="008A03F6">
        <w:rPr>
          <w:rFonts w:ascii="Times New Roman" w:hAnsi="Times New Roman" w:cs="Times New Roman"/>
          <w:sz w:val="28"/>
          <w:szCs w:val="28"/>
        </w:rPr>
        <w:t>%, с</w:t>
      </w:r>
      <w:r>
        <w:rPr>
          <w:rFonts w:ascii="Times New Roman" w:hAnsi="Times New Roman" w:cs="Times New Roman"/>
          <w:sz w:val="28"/>
          <w:szCs w:val="28"/>
        </w:rPr>
        <w:t>редний</w:t>
      </w:r>
      <w:r w:rsidRPr="008A03F6">
        <w:rPr>
          <w:rFonts w:ascii="Times New Roman" w:hAnsi="Times New Roman" w:cs="Times New Roman"/>
          <w:sz w:val="28"/>
          <w:szCs w:val="28"/>
        </w:rPr>
        <w:t xml:space="preserve"> – </w:t>
      </w:r>
      <w:r>
        <w:rPr>
          <w:rFonts w:ascii="Times New Roman" w:hAnsi="Times New Roman" w:cs="Times New Roman"/>
          <w:sz w:val="28"/>
          <w:szCs w:val="28"/>
        </w:rPr>
        <w:t>44</w:t>
      </w:r>
      <w:r w:rsidRPr="008A03F6">
        <w:rPr>
          <w:rFonts w:ascii="Times New Roman" w:hAnsi="Times New Roman" w:cs="Times New Roman"/>
          <w:sz w:val="28"/>
          <w:szCs w:val="28"/>
        </w:rPr>
        <w:t xml:space="preserve">%, </w:t>
      </w:r>
      <w:r>
        <w:rPr>
          <w:rFonts w:ascii="Times New Roman" w:hAnsi="Times New Roman" w:cs="Times New Roman"/>
          <w:sz w:val="28"/>
          <w:szCs w:val="28"/>
        </w:rPr>
        <w:t>низкий –44</w:t>
      </w:r>
      <w:r w:rsidRPr="008A03F6">
        <w:rPr>
          <w:rFonts w:ascii="Times New Roman" w:hAnsi="Times New Roman" w:cs="Times New Roman"/>
          <w:sz w:val="28"/>
          <w:szCs w:val="28"/>
        </w:rPr>
        <w:t>%</w:t>
      </w:r>
      <w:r>
        <w:rPr>
          <w:rFonts w:ascii="Times New Roman" w:hAnsi="Times New Roman" w:cs="Times New Roman"/>
          <w:sz w:val="28"/>
          <w:szCs w:val="28"/>
        </w:rPr>
        <w:t>. Отмечаются улучшения уровня познавательных интересов у детей обоих групп.</w:t>
      </w:r>
    </w:p>
    <w:p w:rsidR="00465A03" w:rsidRDefault="00465A03" w:rsidP="00465A03">
      <w:pPr>
        <w:spacing w:after="0" w:line="360" w:lineRule="auto"/>
        <w:ind w:firstLine="709"/>
        <w:jc w:val="both"/>
        <w:rPr>
          <w:rFonts w:ascii="Times New Roman" w:hAnsi="Times New Roman" w:cs="Times New Roman"/>
          <w:sz w:val="28"/>
          <w:szCs w:val="28"/>
        </w:rPr>
      </w:pPr>
    </w:p>
    <w:p w:rsidR="00254E7F" w:rsidRDefault="00254E7F" w:rsidP="00254E7F">
      <w:pPr>
        <w:spacing w:after="0" w:line="360" w:lineRule="auto"/>
        <w:jc w:val="center"/>
        <w:rPr>
          <w:rFonts w:ascii="Times New Roman" w:hAnsi="Times New Roman" w:cs="Times New Roman"/>
          <w:b/>
          <w:sz w:val="28"/>
          <w:szCs w:val="28"/>
        </w:rPr>
      </w:pPr>
      <w:r>
        <w:rPr>
          <w:rFonts w:ascii="Times New Roman" w:hAnsi="Times New Roman" w:cs="Times New Roman"/>
          <w:b/>
          <w:bCs/>
          <w:sz w:val="28"/>
          <w:szCs w:val="28"/>
        </w:rPr>
        <w:t>Р</w:t>
      </w:r>
      <w:r w:rsidRPr="00715C54">
        <w:rPr>
          <w:rFonts w:ascii="Times New Roman" w:hAnsi="Times New Roman" w:cs="Times New Roman"/>
          <w:b/>
          <w:bCs/>
          <w:sz w:val="28"/>
          <w:szCs w:val="28"/>
        </w:rPr>
        <w:t>езультаты</w:t>
      </w:r>
      <w:r>
        <w:rPr>
          <w:rFonts w:ascii="Times New Roman" w:hAnsi="Times New Roman" w:cs="Times New Roman"/>
          <w:b/>
          <w:sz w:val="28"/>
          <w:szCs w:val="28"/>
        </w:rPr>
        <w:t xml:space="preserve">промежуточной диагностики </w:t>
      </w:r>
      <w:r w:rsidRPr="008A03F6">
        <w:rPr>
          <w:rFonts w:ascii="Times New Roman" w:hAnsi="Times New Roman" w:cs="Times New Roman"/>
          <w:b/>
          <w:sz w:val="28"/>
          <w:szCs w:val="28"/>
        </w:rPr>
        <w:t xml:space="preserve">по методике </w:t>
      </w:r>
    </w:p>
    <w:p w:rsidR="00254E7F" w:rsidRDefault="00254E7F" w:rsidP="00254E7F">
      <w:pPr>
        <w:spacing w:after="0" w:line="360" w:lineRule="auto"/>
        <w:jc w:val="center"/>
        <w:rPr>
          <w:rFonts w:ascii="Times New Roman" w:hAnsi="Times New Roman" w:cs="Times New Roman"/>
          <w:b/>
          <w:sz w:val="28"/>
          <w:szCs w:val="28"/>
        </w:rPr>
      </w:pPr>
      <w:r w:rsidRPr="008A03F6">
        <w:rPr>
          <w:rFonts w:ascii="Times New Roman" w:hAnsi="Times New Roman" w:cs="Times New Roman"/>
          <w:b/>
          <w:sz w:val="28"/>
          <w:szCs w:val="28"/>
        </w:rPr>
        <w:t>«Детская любознательность»</w:t>
      </w:r>
    </w:p>
    <w:p w:rsidR="00254E7F" w:rsidRPr="008A03F6" w:rsidRDefault="00254E7F" w:rsidP="00254E7F">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(Автор – Д. Б. Годовикова)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3754"/>
        <w:gridCol w:w="4504"/>
      </w:tblGrid>
      <w:tr w:rsidR="00254E7F" w:rsidRPr="008A03F6" w:rsidTr="00B462D2">
        <w:tc>
          <w:tcPr>
            <w:tcW w:w="686"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sidRPr="008A03F6">
              <w:rPr>
                <w:rFonts w:ascii="Times New Roman" w:hAnsi="Times New Roman" w:cs="Times New Roman"/>
                <w:b/>
              </w:rPr>
              <w:t>№ п/п</w:t>
            </w:r>
          </w:p>
        </w:tc>
        <w:tc>
          <w:tcPr>
            <w:tcW w:w="1961"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eastAsia="Times New Roman" w:hAnsi="Times New Roman" w:cs="Times New Roman"/>
                <w:b/>
                <w:sz w:val="24"/>
                <w:szCs w:val="24"/>
                <w:lang w:eastAsia="ru-RU"/>
              </w:rPr>
            </w:pPr>
            <w:r w:rsidRPr="008A03F6">
              <w:rPr>
                <w:rFonts w:ascii="Times New Roman" w:eastAsia="Times New Roman" w:hAnsi="Times New Roman" w:cs="Times New Roman"/>
                <w:b/>
                <w:sz w:val="24"/>
                <w:szCs w:val="24"/>
                <w:lang w:eastAsia="ru-RU"/>
              </w:rPr>
              <w:t>Фамилия, имя ребенка</w:t>
            </w:r>
          </w:p>
        </w:tc>
        <w:tc>
          <w:tcPr>
            <w:tcW w:w="2353" w:type="pct"/>
            <w:tcBorders>
              <w:top w:val="single" w:sz="4" w:space="0" w:color="auto"/>
              <w:left w:val="single" w:sz="4" w:space="0" w:color="auto"/>
              <w:bottom w:val="single" w:sz="4" w:space="0" w:color="auto"/>
              <w:right w:val="single" w:sz="4" w:space="0" w:color="auto"/>
            </w:tcBorders>
            <w:shd w:val="clear" w:color="auto" w:fill="auto"/>
            <w:hideMark/>
          </w:tcPr>
          <w:p w:rsidR="00254E7F" w:rsidRPr="008A03F6" w:rsidRDefault="00254E7F" w:rsidP="00B462D2">
            <w:pPr>
              <w:spacing w:after="0" w:line="360" w:lineRule="auto"/>
              <w:jc w:val="center"/>
              <w:rPr>
                <w:rFonts w:ascii="Times New Roman" w:hAnsi="Times New Roman" w:cs="Times New Roman"/>
                <w:b/>
              </w:rPr>
            </w:pPr>
            <w:r w:rsidRPr="008A03F6">
              <w:rPr>
                <w:rFonts w:ascii="Times New Roman" w:hAnsi="Times New Roman" w:cs="Times New Roman"/>
                <w:b/>
              </w:rPr>
              <w:t>Уровень</w:t>
            </w:r>
          </w:p>
        </w:tc>
      </w:tr>
      <w:tr w:rsidR="00254E7F" w:rsidRPr="008A03F6" w:rsidTr="00B462D2">
        <w:tc>
          <w:tcPr>
            <w:tcW w:w="5000" w:type="pct"/>
            <w:gridSpan w:val="3"/>
            <w:shd w:val="clear" w:color="auto" w:fill="auto"/>
          </w:tcPr>
          <w:p w:rsidR="00254E7F" w:rsidRPr="008A03F6" w:rsidRDefault="00254E7F" w:rsidP="00B462D2">
            <w:pPr>
              <w:spacing w:after="0" w:line="360" w:lineRule="auto"/>
              <w:jc w:val="both"/>
              <w:rPr>
                <w:rFonts w:ascii="Times New Roman" w:hAnsi="Times New Roman" w:cs="Times New Roman"/>
                <w:b/>
              </w:rPr>
            </w:pPr>
            <w:r>
              <w:rPr>
                <w:rFonts w:ascii="Times New Roman" w:hAnsi="Times New Roman" w:cs="Times New Roman"/>
                <w:b/>
              </w:rPr>
              <w:t>Старшая группа №1</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w:t>
            </w:r>
          </w:p>
        </w:tc>
        <w:tc>
          <w:tcPr>
            <w:tcW w:w="1961"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Ксения Б.</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w:t>
            </w:r>
          </w:p>
        </w:tc>
        <w:tc>
          <w:tcPr>
            <w:tcW w:w="1961"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Иван З. </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lastRenderedPageBreak/>
              <w:t>3</w:t>
            </w:r>
          </w:p>
        </w:tc>
        <w:tc>
          <w:tcPr>
            <w:tcW w:w="1961" w:type="pct"/>
            <w:shd w:val="clear" w:color="auto" w:fill="auto"/>
            <w:hideMark/>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Олег К.</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4</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К.</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5</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Вера Л.</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6</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Игорь Н.</w:t>
            </w:r>
          </w:p>
        </w:tc>
        <w:tc>
          <w:tcPr>
            <w:tcW w:w="2353" w:type="pct"/>
            <w:shd w:val="clear" w:color="auto" w:fill="auto"/>
            <w:hideMark/>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7</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Анатолий С.</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8</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Максим С.</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5000" w:type="pct"/>
            <w:gridSpan w:val="3"/>
            <w:shd w:val="clear" w:color="auto" w:fill="auto"/>
          </w:tcPr>
          <w:p w:rsidR="00254E7F" w:rsidRPr="008A03F6" w:rsidRDefault="00254E7F" w:rsidP="00B462D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Старшая группа №4</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1</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Матвей А.</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Иван А.</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2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3</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Анастасия А.</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4</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Арсений Г.</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5</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Вадим З.</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6</w:t>
            </w:r>
          </w:p>
        </w:tc>
        <w:tc>
          <w:tcPr>
            <w:tcW w:w="1961" w:type="pct"/>
            <w:shd w:val="clear" w:color="auto" w:fill="auto"/>
          </w:tcPr>
          <w:p w:rsidR="00254E7F" w:rsidRPr="008A03F6"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Кирилл К.</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r w:rsidR="00254E7F" w:rsidRPr="008A03F6" w:rsidTr="00B462D2">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7</w:t>
            </w:r>
          </w:p>
        </w:tc>
        <w:tc>
          <w:tcPr>
            <w:tcW w:w="1961"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Федор М.</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Pr="008A03F6">
              <w:rPr>
                <w:rFonts w:ascii="Times New Roman" w:eastAsia="Calibri" w:hAnsi="Times New Roman" w:cs="Times New Roman"/>
                <w:sz w:val="24"/>
                <w:szCs w:val="24"/>
              </w:rPr>
              <w:t>уровень</w:t>
            </w:r>
          </w:p>
        </w:tc>
      </w:tr>
      <w:tr w:rsidR="00254E7F" w:rsidRPr="008A03F6" w:rsidTr="00B462D2">
        <w:trPr>
          <w:trHeight w:val="210"/>
        </w:trPr>
        <w:tc>
          <w:tcPr>
            <w:tcW w:w="686"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sidRPr="008A03F6">
              <w:rPr>
                <w:rFonts w:ascii="Times New Roman" w:eastAsia="Calibri" w:hAnsi="Times New Roman" w:cs="Times New Roman"/>
                <w:sz w:val="24"/>
                <w:szCs w:val="24"/>
              </w:rPr>
              <w:t>8</w:t>
            </w:r>
          </w:p>
        </w:tc>
        <w:tc>
          <w:tcPr>
            <w:tcW w:w="1961" w:type="pct"/>
            <w:shd w:val="clear" w:color="auto" w:fill="auto"/>
          </w:tcPr>
          <w:p w:rsidR="00254E7F" w:rsidRDefault="00465A03" w:rsidP="00465A03">
            <w:pPr>
              <w:spacing w:after="0" w:line="360" w:lineRule="auto"/>
              <w:rPr>
                <w:rFonts w:ascii="Times New Roman" w:eastAsia="Calibri" w:hAnsi="Times New Roman" w:cs="Times New Roman"/>
                <w:sz w:val="24"/>
                <w:szCs w:val="24"/>
              </w:rPr>
            </w:pPr>
            <w:r>
              <w:rPr>
                <w:rFonts w:ascii="Times New Roman" w:eastAsia="Calibri" w:hAnsi="Times New Roman" w:cs="Times New Roman"/>
                <w:sz w:val="24"/>
                <w:szCs w:val="24"/>
              </w:rPr>
              <w:t>Дима С.</w:t>
            </w:r>
          </w:p>
        </w:tc>
        <w:tc>
          <w:tcPr>
            <w:tcW w:w="2353" w:type="pct"/>
            <w:shd w:val="clear" w:color="auto" w:fill="auto"/>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 уровень</w:t>
            </w:r>
          </w:p>
        </w:tc>
      </w:tr>
      <w:tr w:rsidR="00465A03" w:rsidRPr="008A03F6" w:rsidTr="00B462D2">
        <w:tc>
          <w:tcPr>
            <w:tcW w:w="686" w:type="pct"/>
            <w:shd w:val="clear" w:color="auto" w:fill="auto"/>
          </w:tcPr>
          <w:p w:rsidR="00465A03" w:rsidRPr="008A03F6" w:rsidRDefault="00465A03" w:rsidP="00465A03">
            <w:pPr>
              <w:spacing w:after="0" w:line="360" w:lineRule="auto"/>
              <w:jc w:val="center"/>
              <w:rPr>
                <w:rFonts w:ascii="Times New Roman" w:eastAsia="Calibri" w:hAnsi="Times New Roman" w:cs="Times New Roman"/>
                <w:sz w:val="24"/>
                <w:szCs w:val="24"/>
              </w:rPr>
            </w:pPr>
            <w:r w:rsidRPr="00011DCD">
              <w:rPr>
                <w:rFonts w:ascii="Times New Roman" w:eastAsia="Calibri" w:hAnsi="Times New Roman" w:cs="Times New Roman"/>
                <w:sz w:val="24"/>
                <w:szCs w:val="24"/>
              </w:rPr>
              <w:t>9</w:t>
            </w:r>
          </w:p>
        </w:tc>
        <w:tc>
          <w:tcPr>
            <w:tcW w:w="1961" w:type="pct"/>
            <w:shd w:val="clear" w:color="auto" w:fill="auto"/>
          </w:tcPr>
          <w:p w:rsidR="00465A03" w:rsidRDefault="00465A03" w:rsidP="00465A03">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Варвара С.</w:t>
            </w:r>
          </w:p>
        </w:tc>
        <w:tc>
          <w:tcPr>
            <w:tcW w:w="2353" w:type="pct"/>
            <w:shd w:val="clear" w:color="auto" w:fill="auto"/>
          </w:tcPr>
          <w:p w:rsidR="00465A03" w:rsidRPr="008A03F6"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r>
    </w:tbl>
    <w:p w:rsidR="00254E7F" w:rsidRPr="00697D36" w:rsidRDefault="00254E7F" w:rsidP="00254E7F">
      <w:pPr>
        <w:spacing w:after="0" w:line="360" w:lineRule="auto"/>
        <w:ind w:firstLine="709"/>
        <w:jc w:val="both"/>
        <w:rPr>
          <w:rFonts w:ascii="Times New Roman" w:eastAsia="Calibri" w:hAnsi="Times New Roman" w:cs="Times New Roman"/>
          <w:sz w:val="18"/>
          <w:szCs w:val="18"/>
        </w:rPr>
      </w:pPr>
    </w:p>
    <w:p w:rsidR="00254E7F" w:rsidRPr="00B300E5" w:rsidRDefault="00254E7F" w:rsidP="00254E7F">
      <w:pPr>
        <w:spacing w:after="0" w:line="360" w:lineRule="auto"/>
        <w:ind w:firstLine="709"/>
        <w:jc w:val="both"/>
        <w:rPr>
          <w:rFonts w:ascii="Times New Roman" w:eastAsia="Calibri" w:hAnsi="Times New Roman" w:cs="Times New Roman"/>
          <w:sz w:val="28"/>
          <w:szCs w:val="28"/>
        </w:rPr>
      </w:pPr>
      <w:r w:rsidRPr="00AE1E1E">
        <w:rPr>
          <w:rFonts w:ascii="Times New Roman" w:eastAsia="Calibri" w:hAnsi="Times New Roman" w:cs="Times New Roman"/>
          <w:sz w:val="28"/>
          <w:szCs w:val="28"/>
        </w:rPr>
        <w:t>Из таблицы следует, чтоуровень развития любознательности</w:t>
      </w:r>
      <w:r w:rsidRPr="008A03F6">
        <w:rPr>
          <w:rFonts w:ascii="Times New Roman" w:hAnsi="Times New Roman" w:cs="Times New Roman"/>
          <w:sz w:val="28"/>
          <w:szCs w:val="28"/>
        </w:rPr>
        <w:t xml:space="preserve">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№1: </w:t>
      </w:r>
      <w:r>
        <w:rPr>
          <w:rFonts w:ascii="Times New Roman" w:hAnsi="Times New Roman"/>
          <w:sz w:val="28"/>
          <w:szCs w:val="28"/>
        </w:rPr>
        <w:t xml:space="preserve">50 % – </w:t>
      </w:r>
      <w:r w:rsidRPr="00AE1E1E">
        <w:rPr>
          <w:rFonts w:ascii="Times New Roman" w:eastAsia="Calibri" w:hAnsi="Times New Roman" w:cs="Times New Roman"/>
          <w:sz w:val="28"/>
          <w:szCs w:val="28"/>
        </w:rPr>
        <w:t xml:space="preserve">3 (высокий) уровень, у </w:t>
      </w:r>
      <w:r>
        <w:rPr>
          <w:rFonts w:ascii="Times New Roman" w:eastAsia="Calibri" w:hAnsi="Times New Roman" w:cs="Times New Roman"/>
          <w:sz w:val="28"/>
          <w:szCs w:val="28"/>
        </w:rPr>
        <w:t>38</w:t>
      </w:r>
      <w:r w:rsidRPr="00AE1E1E">
        <w:rPr>
          <w:rFonts w:ascii="Times New Roman" w:eastAsia="Calibri" w:hAnsi="Times New Roman" w:cs="Times New Roman"/>
          <w:sz w:val="28"/>
          <w:szCs w:val="28"/>
        </w:rPr>
        <w:t>%</w:t>
      </w:r>
      <w:r>
        <w:rPr>
          <w:rFonts w:ascii="Times New Roman" w:eastAsia="Calibri" w:hAnsi="Times New Roman" w:cs="Times New Roman"/>
          <w:sz w:val="28"/>
          <w:szCs w:val="28"/>
        </w:rPr>
        <w:t xml:space="preserve"> – </w:t>
      </w:r>
      <w:r w:rsidRPr="00AE1E1E">
        <w:rPr>
          <w:rFonts w:ascii="Times New Roman" w:eastAsia="Calibri" w:hAnsi="Times New Roman" w:cs="Times New Roman"/>
          <w:sz w:val="28"/>
          <w:szCs w:val="28"/>
        </w:rPr>
        <w:t xml:space="preserve">2 (средний) уровень и </w:t>
      </w:r>
      <w:r>
        <w:rPr>
          <w:rFonts w:ascii="Times New Roman" w:eastAsia="Calibri" w:hAnsi="Times New Roman" w:cs="Times New Roman"/>
          <w:sz w:val="28"/>
          <w:szCs w:val="28"/>
        </w:rPr>
        <w:t>13</w:t>
      </w:r>
      <w:r w:rsidRPr="00AE1E1E">
        <w:rPr>
          <w:rFonts w:ascii="Times New Roman" w:eastAsia="Calibri" w:hAnsi="Times New Roman" w:cs="Times New Roman"/>
          <w:sz w:val="28"/>
          <w:szCs w:val="28"/>
        </w:rPr>
        <w:t>%</w:t>
      </w:r>
      <w:r>
        <w:rPr>
          <w:rFonts w:ascii="Times New Roman" w:eastAsia="Calibri" w:hAnsi="Times New Roman" w:cs="Times New Roman"/>
          <w:sz w:val="28"/>
          <w:szCs w:val="28"/>
        </w:rPr>
        <w:t xml:space="preserve"> – </w:t>
      </w:r>
      <w:r>
        <w:rPr>
          <w:rFonts w:ascii="Times New Roman" w:hAnsi="Times New Roman"/>
          <w:sz w:val="28"/>
          <w:szCs w:val="28"/>
        </w:rPr>
        <w:t xml:space="preserve">1 (низкий) уровень, а в </w:t>
      </w:r>
      <w:r>
        <w:rPr>
          <w:rFonts w:ascii="Times New Roman" w:hAnsi="Times New Roman" w:cs="Times New Roman"/>
          <w:sz w:val="28"/>
          <w:szCs w:val="28"/>
        </w:rPr>
        <w:t xml:space="preserve">старшей </w:t>
      </w:r>
      <w:r w:rsidRPr="008A03F6">
        <w:rPr>
          <w:rFonts w:ascii="Times New Roman" w:hAnsi="Times New Roman" w:cs="Times New Roman"/>
          <w:sz w:val="28"/>
          <w:szCs w:val="28"/>
        </w:rPr>
        <w:t>группе</w:t>
      </w:r>
      <w:r>
        <w:rPr>
          <w:rFonts w:ascii="Times New Roman" w:hAnsi="Times New Roman" w:cs="Times New Roman"/>
          <w:sz w:val="28"/>
          <w:szCs w:val="28"/>
        </w:rPr>
        <w:t xml:space="preserve"> №4: </w:t>
      </w:r>
      <w:r>
        <w:rPr>
          <w:rFonts w:ascii="Times New Roman" w:eastAsia="Calibri" w:hAnsi="Times New Roman" w:cs="Times New Roman"/>
          <w:sz w:val="28"/>
          <w:szCs w:val="28"/>
        </w:rPr>
        <w:t>12</w:t>
      </w:r>
      <w:r w:rsidRPr="00AE1E1E">
        <w:rPr>
          <w:rFonts w:ascii="Times New Roman" w:eastAsia="Calibri" w:hAnsi="Times New Roman" w:cs="Times New Roman"/>
          <w:sz w:val="28"/>
          <w:szCs w:val="28"/>
        </w:rPr>
        <w:t>%</w:t>
      </w:r>
      <w:r>
        <w:rPr>
          <w:rFonts w:ascii="Times New Roman" w:hAnsi="Times New Roman"/>
          <w:sz w:val="28"/>
          <w:szCs w:val="28"/>
        </w:rPr>
        <w:t xml:space="preserve">– </w:t>
      </w:r>
      <w:r w:rsidRPr="00AE1E1E">
        <w:rPr>
          <w:rFonts w:ascii="Times New Roman" w:eastAsia="Calibri" w:hAnsi="Times New Roman" w:cs="Times New Roman"/>
          <w:sz w:val="28"/>
          <w:szCs w:val="28"/>
        </w:rPr>
        <w:t>3 (высокий) уровень</w:t>
      </w:r>
      <w:r>
        <w:rPr>
          <w:rFonts w:ascii="Times New Roman" w:eastAsia="Calibri" w:hAnsi="Times New Roman" w:cs="Times New Roman"/>
          <w:sz w:val="28"/>
          <w:szCs w:val="28"/>
        </w:rPr>
        <w:t xml:space="preserve">, </w:t>
      </w:r>
      <w:r w:rsidRPr="00AE1E1E">
        <w:rPr>
          <w:rFonts w:ascii="Times New Roman" w:eastAsia="Calibri" w:hAnsi="Times New Roman" w:cs="Times New Roman"/>
          <w:sz w:val="28"/>
          <w:szCs w:val="28"/>
        </w:rPr>
        <w:t xml:space="preserve">у </w:t>
      </w:r>
      <w:r>
        <w:rPr>
          <w:rFonts w:ascii="Times New Roman" w:hAnsi="Times New Roman"/>
          <w:sz w:val="28"/>
          <w:szCs w:val="28"/>
        </w:rPr>
        <w:t>44% </w:t>
      </w:r>
      <w:r>
        <w:rPr>
          <w:rFonts w:ascii="Times New Roman" w:eastAsia="Calibri" w:hAnsi="Times New Roman" w:cs="Times New Roman"/>
          <w:sz w:val="28"/>
          <w:szCs w:val="28"/>
        </w:rPr>
        <w:t xml:space="preserve">– </w:t>
      </w:r>
      <w:r w:rsidRPr="00AE1E1E">
        <w:rPr>
          <w:rFonts w:ascii="Times New Roman" w:eastAsia="Calibri" w:hAnsi="Times New Roman" w:cs="Times New Roman"/>
          <w:sz w:val="28"/>
          <w:szCs w:val="28"/>
        </w:rPr>
        <w:t xml:space="preserve">2 (средний) уровень и </w:t>
      </w:r>
      <w:r>
        <w:rPr>
          <w:rFonts w:ascii="Times New Roman" w:eastAsia="Calibri" w:hAnsi="Times New Roman" w:cs="Times New Roman"/>
          <w:sz w:val="28"/>
          <w:szCs w:val="28"/>
        </w:rPr>
        <w:t>44</w:t>
      </w:r>
      <w:r w:rsidRPr="00AE1E1E">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Pr>
          <w:rFonts w:ascii="Times New Roman" w:hAnsi="Times New Roman"/>
          <w:sz w:val="28"/>
          <w:szCs w:val="28"/>
        </w:rPr>
        <w:t>1 (низкий) уровень</w:t>
      </w:r>
      <w:r>
        <w:rPr>
          <w:rFonts w:ascii="Times New Roman" w:eastAsia="Calibri" w:hAnsi="Times New Roman" w:cs="Times New Roman"/>
          <w:sz w:val="28"/>
          <w:szCs w:val="28"/>
        </w:rPr>
        <w:t>.</w:t>
      </w:r>
    </w:p>
    <w:p w:rsidR="00254E7F" w:rsidRDefault="00254E7F" w:rsidP="00254E7F">
      <w:pPr>
        <w:spacing w:after="0" w:line="360" w:lineRule="auto"/>
        <w:ind w:firstLine="709"/>
        <w:jc w:val="both"/>
        <w:rPr>
          <w:rFonts w:ascii="Times New Roman" w:eastAsia="Calibri" w:hAnsi="Times New Roman" w:cs="Times New Roman"/>
          <w:sz w:val="28"/>
          <w:szCs w:val="28"/>
        </w:rPr>
      </w:pPr>
      <w:r w:rsidRPr="00317A53">
        <w:rPr>
          <w:rFonts w:ascii="Times New Roman" w:eastAsia="Calibri" w:hAnsi="Times New Roman" w:cs="Times New Roman"/>
          <w:sz w:val="28"/>
          <w:szCs w:val="28"/>
        </w:rPr>
        <w:t>Согласно</w:t>
      </w:r>
      <w:r>
        <w:rPr>
          <w:rFonts w:ascii="Times New Roman" w:eastAsia="Calibri" w:hAnsi="Times New Roman" w:cs="Times New Roman"/>
          <w:sz w:val="28"/>
          <w:szCs w:val="28"/>
        </w:rPr>
        <w:t>проведенной диагностики, п</w:t>
      </w:r>
      <w:r w:rsidRPr="00AE1E1E">
        <w:rPr>
          <w:rFonts w:ascii="Times New Roman" w:eastAsia="Calibri" w:hAnsi="Times New Roman" w:cs="Times New Roman"/>
          <w:sz w:val="28"/>
          <w:szCs w:val="28"/>
        </w:rPr>
        <w:t xml:space="preserve">оисковая </w:t>
      </w:r>
      <w:r>
        <w:rPr>
          <w:rFonts w:ascii="Times New Roman" w:eastAsia="Calibri" w:hAnsi="Times New Roman" w:cs="Times New Roman"/>
          <w:sz w:val="28"/>
          <w:szCs w:val="28"/>
        </w:rPr>
        <w:t xml:space="preserve">деятельность у детей </w:t>
      </w:r>
      <w:r w:rsidRPr="00AE1E1E">
        <w:rPr>
          <w:rFonts w:ascii="Times New Roman" w:eastAsia="Calibri" w:hAnsi="Times New Roman" w:cs="Times New Roman"/>
          <w:sz w:val="28"/>
          <w:szCs w:val="28"/>
        </w:rPr>
        <w:t xml:space="preserve">была </w:t>
      </w:r>
      <w:r>
        <w:rPr>
          <w:rFonts w:ascii="Times New Roman" w:eastAsia="Calibri" w:hAnsi="Times New Roman" w:cs="Times New Roman"/>
          <w:sz w:val="28"/>
          <w:szCs w:val="28"/>
        </w:rPr>
        <w:t>значительно увеличена в обеих группах.</w:t>
      </w:r>
    </w:p>
    <w:p w:rsidR="00254E7F" w:rsidRPr="005A0101" w:rsidRDefault="00254E7F" w:rsidP="00254E7F">
      <w:pPr>
        <w:spacing w:after="0" w:line="360" w:lineRule="auto"/>
        <w:ind w:firstLine="709"/>
        <w:jc w:val="both"/>
        <w:rPr>
          <w:rFonts w:ascii="Times New Roman" w:eastAsia="Calibri" w:hAnsi="Times New Roman" w:cs="Times New Roman"/>
          <w:sz w:val="28"/>
          <w:szCs w:val="28"/>
        </w:rPr>
        <w:sectPr w:rsidR="00254E7F" w:rsidRPr="005A0101" w:rsidSect="0049034B">
          <w:pgSz w:w="11906" w:h="16838"/>
          <w:pgMar w:top="1134" w:right="850" w:bottom="1134" w:left="1701" w:header="708" w:footer="708" w:gutter="0"/>
          <w:cols w:space="708"/>
          <w:docGrid w:linePitch="360"/>
        </w:sectPr>
      </w:pPr>
    </w:p>
    <w:p w:rsidR="00254E7F" w:rsidRPr="001C10DB" w:rsidRDefault="00254E7F" w:rsidP="00254E7F">
      <w:pPr>
        <w:spacing w:after="0" w:line="360" w:lineRule="auto"/>
        <w:jc w:val="center"/>
        <w:rPr>
          <w:rFonts w:ascii="Times New Roman" w:hAnsi="Times New Roman" w:cs="Times New Roman"/>
          <w:b/>
          <w:sz w:val="28"/>
          <w:szCs w:val="28"/>
        </w:rPr>
      </w:pPr>
      <w:r w:rsidRPr="001C10DB">
        <w:rPr>
          <w:rFonts w:ascii="Times New Roman" w:hAnsi="Times New Roman" w:cs="Times New Roman"/>
          <w:b/>
          <w:sz w:val="28"/>
          <w:szCs w:val="28"/>
        </w:rPr>
        <w:lastRenderedPageBreak/>
        <w:t xml:space="preserve">Обобщенные результаты </w:t>
      </w:r>
      <w:r>
        <w:rPr>
          <w:rFonts w:ascii="Times New Roman" w:hAnsi="Times New Roman" w:cs="Times New Roman"/>
          <w:b/>
          <w:sz w:val="28"/>
          <w:szCs w:val="28"/>
        </w:rPr>
        <w:t>диагностики (2021-2022 года)</w:t>
      </w:r>
    </w:p>
    <w:tbl>
      <w:tblPr>
        <w:tblW w:w="51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2375"/>
        <w:gridCol w:w="1514"/>
        <w:gridCol w:w="1871"/>
        <w:gridCol w:w="1729"/>
        <w:gridCol w:w="1584"/>
        <w:gridCol w:w="1729"/>
        <w:gridCol w:w="1294"/>
        <w:gridCol w:w="1224"/>
        <w:gridCol w:w="1224"/>
      </w:tblGrid>
      <w:tr w:rsidR="00254E7F" w:rsidRPr="001C10DB" w:rsidTr="00B462D2">
        <w:trPr>
          <w:trHeight w:val="414"/>
        </w:trPr>
        <w:tc>
          <w:tcPr>
            <w:tcW w:w="188" w:type="pct"/>
            <w:vMerge w:val="restart"/>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 п/п</w:t>
            </w:r>
          </w:p>
        </w:tc>
        <w:tc>
          <w:tcPr>
            <w:tcW w:w="786" w:type="pct"/>
            <w:vMerge w:val="restart"/>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Фамилия, имя ребенка</w:t>
            </w:r>
          </w:p>
        </w:tc>
        <w:tc>
          <w:tcPr>
            <w:tcW w:w="1120" w:type="pct"/>
            <w:gridSpan w:val="2"/>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w:t>
            </w:r>
            <w:r w:rsidRPr="00C87EB2">
              <w:rPr>
                <w:rFonts w:ascii="Times New Roman" w:eastAsia="Times New Roman" w:hAnsi="Times New Roman" w:cs="Times New Roman"/>
                <w:b/>
                <w:sz w:val="24"/>
                <w:szCs w:val="24"/>
                <w:lang w:eastAsia="ru-RU"/>
              </w:rPr>
              <w:t>Понимание сюжетных картинок</w:t>
            </w:r>
            <w:r w:rsidRPr="001C10DB">
              <w:rPr>
                <w:rFonts w:ascii="Times New Roman" w:eastAsia="Times New Roman" w:hAnsi="Times New Roman" w:cs="Times New Roman"/>
                <w:b/>
                <w:sz w:val="24"/>
                <w:szCs w:val="24"/>
                <w:lang w:eastAsia="ru-RU"/>
              </w:rPr>
              <w:t>»</w:t>
            </w:r>
          </w:p>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p>
        </w:tc>
        <w:tc>
          <w:tcPr>
            <w:tcW w:w="1096" w:type="pct"/>
            <w:gridSpan w:val="2"/>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w:t>
            </w:r>
            <w:r w:rsidRPr="00C87EB2">
              <w:rPr>
                <w:rFonts w:ascii="Times New Roman" w:eastAsia="Times New Roman" w:hAnsi="Times New Roman" w:cs="Times New Roman"/>
                <w:b/>
                <w:sz w:val="24"/>
                <w:szCs w:val="24"/>
                <w:lang w:eastAsia="ru-RU"/>
              </w:rPr>
              <w:t>Построение «заборчика</w:t>
            </w:r>
            <w:r w:rsidRPr="001C10DB">
              <w:rPr>
                <w:rFonts w:ascii="Times New Roman" w:eastAsia="Times New Roman" w:hAnsi="Times New Roman" w:cs="Times New Roman"/>
                <w:b/>
                <w:sz w:val="24"/>
                <w:szCs w:val="24"/>
                <w:lang w:eastAsia="ru-RU"/>
              </w:rPr>
              <w:t>»</w:t>
            </w:r>
          </w:p>
        </w:tc>
        <w:tc>
          <w:tcPr>
            <w:tcW w:w="1000" w:type="pct"/>
            <w:gridSpan w:val="2"/>
            <w:shd w:val="clear" w:color="auto" w:fill="auto"/>
            <w:hideMark/>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sidRPr="001C10DB">
              <w:rPr>
                <w:rFonts w:ascii="Times New Roman" w:eastAsia="Times New Roman" w:hAnsi="Times New Roman" w:cs="Times New Roman"/>
                <w:b/>
                <w:sz w:val="24"/>
                <w:szCs w:val="24"/>
                <w:lang w:eastAsia="ru-RU"/>
              </w:rPr>
              <w:t>«Детская любознательность»</w:t>
            </w:r>
          </w:p>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p>
        </w:tc>
        <w:tc>
          <w:tcPr>
            <w:tcW w:w="810" w:type="pct"/>
            <w:gridSpan w:val="2"/>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Результат</w:t>
            </w:r>
          </w:p>
        </w:tc>
      </w:tr>
      <w:tr w:rsidR="00254E7F" w:rsidRPr="001C10DB" w:rsidTr="00B462D2">
        <w:trPr>
          <w:trHeight w:val="414"/>
        </w:trPr>
        <w:tc>
          <w:tcPr>
            <w:tcW w:w="188" w:type="pct"/>
            <w:vMerge/>
            <w:shd w:val="clear" w:color="auto" w:fill="auto"/>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p>
        </w:tc>
        <w:tc>
          <w:tcPr>
            <w:tcW w:w="786" w:type="pct"/>
            <w:vMerge/>
            <w:shd w:val="clear" w:color="auto" w:fill="auto"/>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 г.</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 г.</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 г.</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 г.</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 г.</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 г.</w:t>
            </w:r>
          </w:p>
        </w:tc>
        <w:tc>
          <w:tcPr>
            <w:tcW w:w="405" w:type="pct"/>
          </w:tcPr>
          <w:p w:rsidR="00254E7F" w:rsidRDefault="00254E7F" w:rsidP="00B462D2">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2021 г.</w:t>
            </w:r>
          </w:p>
        </w:tc>
        <w:tc>
          <w:tcPr>
            <w:tcW w:w="405" w:type="pct"/>
          </w:tcPr>
          <w:p w:rsidR="00254E7F" w:rsidRDefault="00254E7F" w:rsidP="00B462D2">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2022 г.</w:t>
            </w:r>
          </w:p>
        </w:tc>
      </w:tr>
      <w:tr w:rsidR="00254E7F" w:rsidRPr="001C10DB" w:rsidTr="00B462D2">
        <w:tc>
          <w:tcPr>
            <w:tcW w:w="5000" w:type="pct"/>
            <w:gridSpan w:val="10"/>
            <w:shd w:val="clear" w:color="auto" w:fill="auto"/>
          </w:tcPr>
          <w:p w:rsidR="00254E7F" w:rsidRDefault="00254E7F" w:rsidP="00B462D2">
            <w:pPr>
              <w:spacing w:after="0" w:line="360" w:lineRule="auto"/>
              <w:jc w:val="both"/>
              <w:rPr>
                <w:rFonts w:ascii="Times New Roman" w:hAnsi="Times New Roman" w:cs="Times New Roman"/>
                <w:b/>
              </w:rPr>
            </w:pPr>
            <w:r>
              <w:rPr>
                <w:rFonts w:ascii="Times New Roman" w:hAnsi="Times New Roman" w:cs="Times New Roman"/>
                <w:b/>
              </w:rPr>
              <w:t>Старшая группа №1</w:t>
            </w:r>
          </w:p>
        </w:tc>
      </w:tr>
      <w:tr w:rsidR="00254E7F" w:rsidRPr="001C10DB" w:rsidTr="00B462D2">
        <w:tc>
          <w:tcPr>
            <w:tcW w:w="188" w:type="pct"/>
            <w:shd w:val="clear" w:color="auto" w:fill="auto"/>
          </w:tcPr>
          <w:p w:rsidR="00254E7F" w:rsidRPr="001C10DB" w:rsidRDefault="00254E7F" w:rsidP="00B462D2">
            <w:pPr>
              <w:spacing w:after="0" w:line="360" w:lineRule="auto"/>
              <w:jc w:val="both"/>
              <w:rPr>
                <w:rFonts w:ascii="Times New Roman" w:hAnsi="Times New Roman" w:cs="Times New Roman"/>
                <w:b/>
                <w:sz w:val="24"/>
                <w:szCs w:val="24"/>
              </w:rPr>
            </w:pPr>
            <w:r w:rsidRPr="001C10DB">
              <w:rPr>
                <w:rFonts w:ascii="Times New Roman" w:eastAsia="Times New Roman" w:hAnsi="Times New Roman" w:cs="Times New Roman"/>
                <w:bCs/>
                <w:sz w:val="24"/>
                <w:szCs w:val="24"/>
                <w:lang w:eastAsia="ru-RU"/>
              </w:rPr>
              <w:t>1</w:t>
            </w:r>
          </w:p>
        </w:tc>
        <w:tc>
          <w:tcPr>
            <w:tcW w:w="786" w:type="pct"/>
            <w:shd w:val="clear" w:color="auto" w:fill="auto"/>
          </w:tcPr>
          <w:p w:rsidR="00254E7F" w:rsidRPr="001C10DB" w:rsidRDefault="00465A03" w:rsidP="00465A03">
            <w:pPr>
              <w:spacing w:after="0" w:line="360" w:lineRule="auto"/>
              <w:rPr>
                <w:rFonts w:ascii="Times New Roman" w:hAnsi="Times New Roman" w:cs="Times New Roman"/>
                <w:b/>
                <w:sz w:val="24"/>
                <w:szCs w:val="24"/>
              </w:rPr>
            </w:pPr>
            <w:r>
              <w:rPr>
                <w:rFonts w:ascii="Times New Roman" w:eastAsia="Calibri" w:hAnsi="Times New Roman" w:cs="Times New Roman"/>
                <w:sz w:val="24"/>
                <w:szCs w:val="24"/>
              </w:rPr>
              <w:t>Ксения Б.</w:t>
            </w:r>
          </w:p>
        </w:tc>
        <w:tc>
          <w:tcPr>
            <w:tcW w:w="501" w:type="pct"/>
            <w:shd w:val="clear" w:color="auto" w:fill="auto"/>
          </w:tcPr>
          <w:p w:rsidR="00254E7F" w:rsidRPr="001C10DB" w:rsidRDefault="00254E7F" w:rsidP="00B462D2">
            <w:pPr>
              <w:spacing w:after="0" w:line="360" w:lineRule="auto"/>
              <w:jc w:val="center"/>
              <w:rPr>
                <w:rFonts w:ascii="Times New Roman" w:hAnsi="Times New Roman" w:cs="Times New Roman"/>
                <w:b/>
                <w:sz w:val="24"/>
                <w:szCs w:val="24"/>
              </w:rPr>
            </w:pPr>
            <w:r>
              <w:rPr>
                <w:rFonts w:ascii="Times New Roman" w:eastAsia="Calibri" w:hAnsi="Times New Roman" w:cs="Times New Roman"/>
                <w:sz w:val="24"/>
                <w:szCs w:val="24"/>
              </w:rPr>
              <w:t>Средний</w:t>
            </w:r>
          </w:p>
        </w:tc>
        <w:tc>
          <w:tcPr>
            <w:tcW w:w="619" w:type="pct"/>
            <w:shd w:val="clear" w:color="auto" w:fill="auto"/>
          </w:tcPr>
          <w:p w:rsidR="00254E7F" w:rsidRPr="001C10DB" w:rsidRDefault="00254E7F" w:rsidP="00B462D2">
            <w:pPr>
              <w:spacing w:after="0" w:line="360" w:lineRule="auto"/>
              <w:jc w:val="center"/>
              <w:rPr>
                <w:rFonts w:ascii="Times New Roman" w:hAnsi="Times New Roman" w:cs="Times New Roman"/>
                <w:b/>
                <w:sz w:val="24"/>
                <w:szCs w:val="24"/>
              </w:rPr>
            </w:pPr>
            <w:r>
              <w:rPr>
                <w:rFonts w:ascii="Times New Roman" w:eastAsia="Calibri" w:hAnsi="Times New Roman" w:cs="Times New Roman"/>
                <w:sz w:val="24"/>
                <w:szCs w:val="24"/>
              </w:rPr>
              <w:t>Средний</w:t>
            </w:r>
          </w:p>
        </w:tc>
        <w:tc>
          <w:tcPr>
            <w:tcW w:w="572" w:type="pct"/>
            <w:shd w:val="clear" w:color="auto" w:fill="auto"/>
          </w:tcPr>
          <w:p w:rsidR="00254E7F" w:rsidRPr="001C10DB" w:rsidRDefault="00254E7F" w:rsidP="00B462D2">
            <w:pPr>
              <w:spacing w:after="0" w:line="360" w:lineRule="auto"/>
              <w:jc w:val="center"/>
              <w:rPr>
                <w:rFonts w:ascii="Times New Roman" w:hAnsi="Times New Roman" w:cs="Times New Roman"/>
                <w:b/>
                <w:sz w:val="24"/>
                <w:szCs w:val="24"/>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w:t>
            </w:r>
            <w:r>
              <w:rPr>
                <w:rFonts w:ascii="Times New Roman" w:eastAsia="Calibri" w:hAnsi="Times New Roman" w:cs="Times New Roman"/>
                <w:sz w:val="24"/>
                <w:szCs w:val="24"/>
              </w:rPr>
              <w:t>средний</w:t>
            </w:r>
          </w:p>
        </w:tc>
        <w:tc>
          <w:tcPr>
            <w:tcW w:w="524" w:type="pct"/>
            <w:shd w:val="clear" w:color="auto" w:fill="auto"/>
          </w:tcPr>
          <w:p w:rsidR="00254E7F" w:rsidRPr="001C10DB" w:rsidRDefault="00254E7F" w:rsidP="00B462D2">
            <w:pPr>
              <w:spacing w:after="0" w:line="360" w:lineRule="auto"/>
              <w:jc w:val="center"/>
              <w:rPr>
                <w:rFonts w:ascii="Times New Roman" w:hAnsi="Times New Roman" w:cs="Times New Roman"/>
                <w:b/>
                <w:sz w:val="24"/>
                <w:szCs w:val="24"/>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572" w:type="pct"/>
            <w:shd w:val="clear" w:color="auto" w:fill="auto"/>
          </w:tcPr>
          <w:p w:rsidR="00254E7F" w:rsidRPr="001C10DB" w:rsidRDefault="00254E7F" w:rsidP="00B462D2">
            <w:pPr>
              <w:spacing w:after="0" w:line="360" w:lineRule="auto"/>
              <w:jc w:val="center"/>
              <w:rPr>
                <w:rFonts w:ascii="Times New Roman" w:hAnsi="Times New Roman" w:cs="Times New Roman"/>
                <w:b/>
                <w:sz w:val="24"/>
                <w:szCs w:val="24"/>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hAnsi="Times New Roman" w:cs="Times New Roman"/>
                <w:b/>
                <w:sz w:val="24"/>
                <w:szCs w:val="24"/>
              </w:rPr>
            </w:pPr>
            <w:r w:rsidRPr="008A03F6">
              <w:rPr>
                <w:rFonts w:ascii="Times New Roman" w:eastAsia="Calibri" w:hAnsi="Times New Roman" w:cs="Times New Roman"/>
                <w:sz w:val="24"/>
                <w:szCs w:val="24"/>
              </w:rPr>
              <w:t>3 уровень</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r>
      <w:tr w:rsidR="00254E7F" w:rsidRPr="001C10DB" w:rsidTr="00B462D2">
        <w:tc>
          <w:tcPr>
            <w:tcW w:w="188"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sidRPr="001C10DB">
              <w:rPr>
                <w:rFonts w:ascii="Times New Roman" w:eastAsia="Times New Roman" w:hAnsi="Times New Roman" w:cs="Times New Roman"/>
                <w:bCs/>
                <w:sz w:val="24"/>
                <w:szCs w:val="24"/>
                <w:lang w:eastAsia="ru-RU"/>
              </w:rPr>
              <w:t>2</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 xml:space="preserve">Иван З. </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Высокий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3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3 уровень</w:t>
            </w:r>
          </w:p>
        </w:tc>
        <w:tc>
          <w:tcPr>
            <w:tcW w:w="405" w:type="pct"/>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c>
          <w:tcPr>
            <w:tcW w:w="405" w:type="pct"/>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r>
      <w:tr w:rsidR="00254E7F" w:rsidRPr="001C10DB" w:rsidTr="00B462D2">
        <w:tc>
          <w:tcPr>
            <w:tcW w:w="188"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Олег К.</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Высокий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Высокий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3 уровень</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r>
      <w:tr w:rsidR="00254E7F" w:rsidRPr="001C10DB" w:rsidTr="00B462D2">
        <w:tc>
          <w:tcPr>
            <w:tcW w:w="188" w:type="pct"/>
            <w:shd w:val="clear" w:color="auto" w:fill="auto"/>
          </w:tcPr>
          <w:p w:rsidR="00254E7F" w:rsidRPr="001C10DB"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Иван К.</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1C10DB" w:rsidTr="00B462D2">
        <w:tc>
          <w:tcPr>
            <w:tcW w:w="188" w:type="pct"/>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Вера Л.</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1C10DB" w:rsidTr="00B462D2">
        <w:tc>
          <w:tcPr>
            <w:tcW w:w="188" w:type="pct"/>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Игорь Н.</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1C10DB" w:rsidTr="00B462D2">
        <w:tc>
          <w:tcPr>
            <w:tcW w:w="188" w:type="pct"/>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Анатолий С.</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3 уровень</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r>
      <w:tr w:rsidR="00254E7F" w:rsidRPr="001C10DB" w:rsidTr="00B462D2">
        <w:tc>
          <w:tcPr>
            <w:tcW w:w="188" w:type="pct"/>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Максим С.</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1C10DB" w:rsidTr="00B462D2">
        <w:tc>
          <w:tcPr>
            <w:tcW w:w="5000" w:type="pct"/>
            <w:gridSpan w:val="10"/>
            <w:shd w:val="clear" w:color="auto" w:fill="auto"/>
          </w:tcPr>
          <w:p w:rsidR="00254E7F" w:rsidRDefault="00254E7F" w:rsidP="00B462D2">
            <w:pPr>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Старшая группа №4</w:t>
            </w:r>
          </w:p>
        </w:tc>
      </w:tr>
      <w:tr w:rsidR="00254E7F" w:rsidRPr="001C10DB" w:rsidTr="00B462D2">
        <w:tc>
          <w:tcPr>
            <w:tcW w:w="188" w:type="pct"/>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Матвей А.</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1C10DB" w:rsidTr="00B462D2">
        <w:tc>
          <w:tcPr>
            <w:tcW w:w="188" w:type="pct"/>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Иван А.</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2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2 уровень</w:t>
            </w:r>
          </w:p>
        </w:tc>
        <w:tc>
          <w:tcPr>
            <w:tcW w:w="405" w:type="pct"/>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c>
          <w:tcPr>
            <w:tcW w:w="405" w:type="pct"/>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1C10DB" w:rsidTr="00B462D2">
        <w:tc>
          <w:tcPr>
            <w:tcW w:w="188" w:type="pct"/>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3</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Анастасия А.</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Высокий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1C10DB">
              <w:rPr>
                <w:rFonts w:ascii="Times New Roman" w:eastAsia="Calibri" w:hAnsi="Times New Roman" w:cs="Times New Roman"/>
                <w:sz w:val="24"/>
                <w:szCs w:val="24"/>
              </w:rPr>
              <w:t xml:space="preserve"> – высокий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3</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3 уровень</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Высокий</w:t>
            </w:r>
          </w:p>
        </w:tc>
      </w:tr>
      <w:tr w:rsidR="00254E7F" w:rsidRPr="001C10DB" w:rsidTr="00B462D2">
        <w:tc>
          <w:tcPr>
            <w:tcW w:w="188" w:type="pct"/>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Арсений Г.</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1C10DB" w:rsidTr="00B462D2">
        <w:tc>
          <w:tcPr>
            <w:tcW w:w="188" w:type="pct"/>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Вадим З.</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254E7F" w:rsidRPr="001C10DB" w:rsidTr="00B462D2">
        <w:tc>
          <w:tcPr>
            <w:tcW w:w="188" w:type="pct"/>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Кирилл К.</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Средний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 – средний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2 уровень</w:t>
            </w:r>
          </w:p>
        </w:tc>
        <w:tc>
          <w:tcPr>
            <w:tcW w:w="405" w:type="pct"/>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405" w:type="pct"/>
          </w:tcPr>
          <w:p w:rsidR="00254E7F" w:rsidRPr="008A03F6"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254E7F" w:rsidRPr="001C10DB" w:rsidTr="00B462D2">
        <w:tc>
          <w:tcPr>
            <w:tcW w:w="188" w:type="pct"/>
            <w:shd w:val="clear" w:color="auto" w:fill="auto"/>
          </w:tcPr>
          <w:p w:rsidR="00254E7F" w:rsidRDefault="00254E7F" w:rsidP="00B462D2">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p>
        </w:tc>
        <w:tc>
          <w:tcPr>
            <w:tcW w:w="786" w:type="pct"/>
            <w:shd w:val="clear" w:color="auto" w:fill="auto"/>
          </w:tcPr>
          <w:p w:rsidR="00254E7F" w:rsidRPr="001C10DB" w:rsidRDefault="00465A03" w:rsidP="00465A03">
            <w:pPr>
              <w:spacing w:after="0" w:line="360" w:lineRule="auto"/>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Федор М.</w:t>
            </w:r>
          </w:p>
        </w:tc>
        <w:tc>
          <w:tcPr>
            <w:tcW w:w="501"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619"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524"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572"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28" w:type="pct"/>
            <w:shd w:val="clear" w:color="auto" w:fill="auto"/>
          </w:tcPr>
          <w:p w:rsidR="00254E7F" w:rsidRPr="001C10DB" w:rsidRDefault="00254E7F" w:rsidP="00B462D2">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405" w:type="pct"/>
          </w:tcPr>
          <w:p w:rsidR="00254E7F" w:rsidRDefault="00254E7F" w:rsidP="00B462D2">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r>
      <w:tr w:rsidR="00465A03" w:rsidRPr="001C10DB" w:rsidTr="00B462D2">
        <w:tc>
          <w:tcPr>
            <w:tcW w:w="188" w:type="pct"/>
            <w:shd w:val="clear" w:color="auto" w:fill="auto"/>
          </w:tcPr>
          <w:p w:rsidR="00465A03"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c>
          <w:tcPr>
            <w:tcW w:w="786" w:type="pct"/>
            <w:shd w:val="clear" w:color="auto" w:fill="auto"/>
          </w:tcPr>
          <w:p w:rsidR="00465A03" w:rsidRPr="001C10DB"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Дмитрий С.</w:t>
            </w:r>
          </w:p>
        </w:tc>
        <w:tc>
          <w:tcPr>
            <w:tcW w:w="501" w:type="pct"/>
            <w:shd w:val="clear" w:color="auto" w:fill="auto"/>
          </w:tcPr>
          <w:p w:rsidR="00465A03" w:rsidRPr="001C10DB" w:rsidRDefault="00465A03" w:rsidP="00465A03">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619" w:type="pct"/>
            <w:shd w:val="clear" w:color="auto" w:fill="auto"/>
          </w:tcPr>
          <w:p w:rsidR="00465A03" w:rsidRPr="001C10DB" w:rsidRDefault="00465A03" w:rsidP="00465A03">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572" w:type="pct"/>
            <w:shd w:val="clear" w:color="auto" w:fill="auto"/>
          </w:tcPr>
          <w:p w:rsidR="00465A03" w:rsidRPr="001C10DB" w:rsidRDefault="00465A03" w:rsidP="00465A03">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524" w:type="pct"/>
            <w:shd w:val="clear" w:color="auto" w:fill="auto"/>
          </w:tcPr>
          <w:p w:rsidR="00465A03" w:rsidRPr="001C10DB" w:rsidRDefault="00465A03" w:rsidP="00465A03">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572" w:type="pct"/>
            <w:shd w:val="clear" w:color="auto" w:fill="auto"/>
          </w:tcPr>
          <w:p w:rsidR="00465A03" w:rsidRPr="001C10DB" w:rsidRDefault="00465A03" w:rsidP="00465A03">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w:t>
            </w:r>
            <w:r w:rsidRPr="008A03F6">
              <w:rPr>
                <w:rFonts w:ascii="Times New Roman" w:eastAsia="Calibri" w:hAnsi="Times New Roman" w:cs="Times New Roman"/>
                <w:sz w:val="24"/>
                <w:szCs w:val="24"/>
              </w:rPr>
              <w:t xml:space="preserve"> уровень</w:t>
            </w:r>
          </w:p>
        </w:tc>
        <w:tc>
          <w:tcPr>
            <w:tcW w:w="428" w:type="pct"/>
            <w:shd w:val="clear" w:color="auto" w:fill="auto"/>
          </w:tcPr>
          <w:p w:rsidR="00465A03" w:rsidRPr="001C10DB" w:rsidRDefault="00465A03" w:rsidP="00465A03">
            <w:pPr>
              <w:spacing w:after="0" w:line="360" w:lineRule="auto"/>
              <w:jc w:val="center"/>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2 уровень</w:t>
            </w:r>
          </w:p>
        </w:tc>
        <w:tc>
          <w:tcPr>
            <w:tcW w:w="405" w:type="pct"/>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405" w:type="pct"/>
          </w:tcPr>
          <w:p w:rsidR="00465A0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r w:rsidR="00465A03" w:rsidRPr="001C10DB" w:rsidTr="00B462D2">
        <w:tc>
          <w:tcPr>
            <w:tcW w:w="188" w:type="pct"/>
            <w:shd w:val="clear" w:color="auto" w:fill="auto"/>
          </w:tcPr>
          <w:p w:rsidR="00465A03"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p>
        </w:tc>
        <w:tc>
          <w:tcPr>
            <w:tcW w:w="786" w:type="pct"/>
            <w:shd w:val="clear" w:color="auto" w:fill="auto"/>
          </w:tcPr>
          <w:p w:rsidR="00465A03" w:rsidRPr="001C10DB" w:rsidRDefault="00465A03" w:rsidP="00465A03">
            <w:pPr>
              <w:spacing w:after="0" w:line="360" w:lineRule="auto"/>
              <w:jc w:val="both"/>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Варвара С.</w:t>
            </w:r>
          </w:p>
        </w:tc>
        <w:tc>
          <w:tcPr>
            <w:tcW w:w="501" w:type="pct"/>
            <w:shd w:val="clear" w:color="auto" w:fill="auto"/>
          </w:tcPr>
          <w:p w:rsidR="00465A03" w:rsidRPr="001C10DB" w:rsidRDefault="00465A03" w:rsidP="00465A03">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619" w:type="pct"/>
            <w:shd w:val="clear" w:color="auto" w:fill="auto"/>
          </w:tcPr>
          <w:p w:rsidR="00465A03" w:rsidRPr="001C10DB" w:rsidRDefault="00465A03" w:rsidP="00465A03">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Низкий</w:t>
            </w:r>
          </w:p>
        </w:tc>
        <w:tc>
          <w:tcPr>
            <w:tcW w:w="572" w:type="pct"/>
            <w:shd w:val="clear" w:color="auto" w:fill="auto"/>
          </w:tcPr>
          <w:p w:rsidR="00465A03" w:rsidRPr="00A83093" w:rsidRDefault="00465A03" w:rsidP="00465A03">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1 – низкий</w:t>
            </w:r>
          </w:p>
        </w:tc>
        <w:tc>
          <w:tcPr>
            <w:tcW w:w="524" w:type="pct"/>
            <w:shd w:val="clear" w:color="auto" w:fill="auto"/>
          </w:tcPr>
          <w:p w:rsidR="00465A03" w:rsidRPr="00A83093" w:rsidRDefault="00465A03" w:rsidP="00465A03">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2</w:t>
            </w:r>
            <w:r w:rsidRPr="001C10DB">
              <w:rPr>
                <w:rFonts w:ascii="Times New Roman" w:eastAsia="Calibri" w:hAnsi="Times New Roman" w:cs="Times New Roman"/>
                <w:sz w:val="24"/>
                <w:szCs w:val="24"/>
              </w:rPr>
              <w:t xml:space="preserve"> – средний</w:t>
            </w:r>
          </w:p>
        </w:tc>
        <w:tc>
          <w:tcPr>
            <w:tcW w:w="572" w:type="pct"/>
            <w:shd w:val="clear" w:color="auto" w:fill="auto"/>
          </w:tcPr>
          <w:p w:rsidR="00465A03" w:rsidRPr="00A83093" w:rsidRDefault="00465A03" w:rsidP="00465A03">
            <w:pPr>
              <w:spacing w:after="0" w:line="360" w:lineRule="auto"/>
              <w:jc w:val="center"/>
              <w:rPr>
                <w:rFonts w:ascii="Times New Roman" w:eastAsia="Times New Roman" w:hAnsi="Times New Roman" w:cs="Times New Roman"/>
                <w:bCs/>
                <w:sz w:val="24"/>
                <w:szCs w:val="24"/>
                <w:lang w:eastAsia="ru-RU"/>
              </w:rPr>
            </w:pPr>
            <w:r>
              <w:rPr>
                <w:rFonts w:ascii="Times New Roman" w:eastAsia="Calibri" w:hAnsi="Times New Roman" w:cs="Times New Roman"/>
                <w:sz w:val="24"/>
                <w:szCs w:val="24"/>
              </w:rPr>
              <w:t xml:space="preserve">2 </w:t>
            </w:r>
            <w:r w:rsidRPr="00A83093">
              <w:rPr>
                <w:rFonts w:ascii="Times New Roman" w:eastAsia="Calibri" w:hAnsi="Times New Roman" w:cs="Times New Roman"/>
                <w:sz w:val="24"/>
                <w:szCs w:val="24"/>
              </w:rPr>
              <w:t>уровень</w:t>
            </w:r>
          </w:p>
        </w:tc>
        <w:tc>
          <w:tcPr>
            <w:tcW w:w="428" w:type="pct"/>
            <w:shd w:val="clear" w:color="auto" w:fill="auto"/>
          </w:tcPr>
          <w:p w:rsidR="00465A03" w:rsidRPr="00A83093" w:rsidRDefault="00465A03" w:rsidP="00465A03">
            <w:pPr>
              <w:spacing w:after="0" w:line="360" w:lineRule="auto"/>
              <w:jc w:val="center"/>
              <w:rPr>
                <w:rFonts w:ascii="Times New Roman" w:eastAsia="Times New Roman" w:hAnsi="Times New Roman" w:cs="Times New Roman"/>
                <w:bCs/>
                <w:sz w:val="24"/>
                <w:szCs w:val="24"/>
                <w:lang w:eastAsia="ru-RU"/>
              </w:rPr>
            </w:pPr>
            <w:r w:rsidRPr="008A03F6">
              <w:rPr>
                <w:rFonts w:ascii="Times New Roman" w:eastAsia="Calibri" w:hAnsi="Times New Roman" w:cs="Times New Roman"/>
                <w:sz w:val="24"/>
                <w:szCs w:val="24"/>
              </w:rPr>
              <w:t>2 уровень</w:t>
            </w:r>
          </w:p>
        </w:tc>
        <w:tc>
          <w:tcPr>
            <w:tcW w:w="405" w:type="pct"/>
          </w:tcPr>
          <w:p w:rsidR="00465A03" w:rsidRPr="00A8309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Низкий</w:t>
            </w:r>
          </w:p>
        </w:tc>
        <w:tc>
          <w:tcPr>
            <w:tcW w:w="405" w:type="pct"/>
          </w:tcPr>
          <w:p w:rsidR="00465A03" w:rsidRPr="00A83093" w:rsidRDefault="00465A03" w:rsidP="00465A03">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Средний</w:t>
            </w:r>
          </w:p>
        </w:tc>
      </w:tr>
    </w:tbl>
    <w:p w:rsidR="00254E7F" w:rsidRDefault="00254E7F" w:rsidP="00254E7F">
      <w:pPr>
        <w:spacing w:after="0" w:line="360" w:lineRule="auto"/>
        <w:jc w:val="both"/>
        <w:rPr>
          <w:rFonts w:ascii="Times New Roman" w:hAnsi="Times New Roman" w:cs="Times New Roman"/>
          <w:sz w:val="28"/>
          <w:szCs w:val="28"/>
        </w:rPr>
        <w:sectPr w:rsidR="00254E7F" w:rsidSect="005A0101">
          <w:pgSz w:w="16838" w:h="11906" w:orient="landscape"/>
          <w:pgMar w:top="851" w:right="1134" w:bottom="850" w:left="1134" w:header="708" w:footer="708" w:gutter="0"/>
          <w:cols w:space="708"/>
          <w:docGrid w:linePitch="360"/>
        </w:sectPr>
      </w:pPr>
    </w:p>
    <w:p w:rsidR="00254E7F" w:rsidRDefault="00254E7F" w:rsidP="00254E7F">
      <w:pPr>
        <w:spacing w:after="0" w:line="360" w:lineRule="auto"/>
        <w:ind w:firstLine="709"/>
        <w:jc w:val="both"/>
        <w:rPr>
          <w:rFonts w:ascii="Times New Roman" w:hAnsi="Times New Roman" w:cs="Times New Roman"/>
          <w:sz w:val="28"/>
          <w:szCs w:val="28"/>
        </w:rPr>
      </w:pPr>
      <w:r w:rsidRPr="001C10DB">
        <w:rPr>
          <w:rFonts w:ascii="Times New Roman" w:hAnsi="Times New Roman" w:cs="Times New Roman"/>
          <w:sz w:val="28"/>
          <w:szCs w:val="28"/>
        </w:rPr>
        <w:lastRenderedPageBreak/>
        <w:t>Анализируя результаты исследования по выявлению уровня воспитания</w:t>
      </w:r>
      <w:r w:rsidRPr="00C87EB2">
        <w:rPr>
          <w:rFonts w:ascii="Times New Roman" w:hAnsi="Times New Roman" w:cs="Times New Roman"/>
          <w:sz w:val="28"/>
          <w:szCs w:val="28"/>
        </w:rPr>
        <w:t>познавательных интересов у старших дошкольников с умственной отсталостью в процессе музыкально-игровой деятельности</w:t>
      </w:r>
      <w:r w:rsidRPr="001C10DB">
        <w:rPr>
          <w:rFonts w:ascii="Times New Roman" w:hAnsi="Times New Roman" w:cs="Times New Roman"/>
          <w:sz w:val="28"/>
          <w:szCs w:val="28"/>
        </w:rPr>
        <w:t>, можно сделать следующий вывод:</w:t>
      </w:r>
    </w:p>
    <w:p w:rsidR="00254E7F" w:rsidRPr="000A599F" w:rsidRDefault="00254E7F" w:rsidP="00254E7F">
      <w:pPr>
        <w:pStyle w:val="a3"/>
        <w:numPr>
          <w:ilvl w:val="0"/>
          <w:numId w:val="18"/>
        </w:numPr>
        <w:spacing w:after="0" w:line="360" w:lineRule="auto"/>
        <w:ind w:left="0" w:firstLine="709"/>
        <w:jc w:val="both"/>
        <w:rPr>
          <w:rFonts w:ascii="Times New Roman" w:hAnsi="Times New Roman" w:cs="Times New Roman"/>
          <w:sz w:val="28"/>
          <w:szCs w:val="28"/>
        </w:rPr>
      </w:pPr>
      <w:r w:rsidRPr="000A599F">
        <w:rPr>
          <w:rFonts w:ascii="Times New Roman" w:eastAsia="Times New Roman" w:hAnsi="Times New Roman" w:cs="Times New Roman"/>
          <w:sz w:val="28"/>
          <w:szCs w:val="28"/>
          <w:lang w:eastAsia="ru-RU"/>
        </w:rPr>
        <w:t xml:space="preserve">С низким уровнем воспитания познавательных интересов </w:t>
      </w:r>
      <w:r>
        <w:rPr>
          <w:rFonts w:ascii="Times New Roman" w:eastAsia="Times New Roman" w:hAnsi="Times New Roman" w:cs="Times New Roman"/>
          <w:sz w:val="28"/>
          <w:szCs w:val="28"/>
          <w:lang w:eastAsia="ru-RU"/>
        </w:rPr>
        <w:t xml:space="preserve">в конце 2021 учебного года </w:t>
      </w:r>
      <w:r w:rsidRPr="000A599F">
        <w:rPr>
          <w:rFonts w:ascii="Times New Roman" w:eastAsia="Times New Roman" w:hAnsi="Times New Roman" w:cs="Times New Roman"/>
          <w:sz w:val="28"/>
          <w:szCs w:val="28"/>
          <w:lang w:eastAsia="ru-RU"/>
        </w:rPr>
        <w:t xml:space="preserve">выявлено 25 % детей в старшей группе №1 и 78 % в старшей группе №4 от общего числа в группе. </w:t>
      </w:r>
    </w:p>
    <w:p w:rsidR="00254E7F" w:rsidRDefault="00254E7F" w:rsidP="00254E7F">
      <w:pPr>
        <w:spacing w:after="0" w:line="360" w:lineRule="auto"/>
        <w:ind w:firstLine="709"/>
        <w:jc w:val="both"/>
        <w:rPr>
          <w:rFonts w:ascii="Times New Roman" w:hAnsi="Times New Roman" w:cs="Times New Roman"/>
          <w:sz w:val="28"/>
          <w:szCs w:val="28"/>
        </w:rPr>
      </w:pPr>
      <w:r w:rsidRPr="000A599F">
        <w:rPr>
          <w:rFonts w:ascii="Times New Roman" w:hAnsi="Times New Roman" w:cs="Times New Roman"/>
          <w:sz w:val="28"/>
          <w:szCs w:val="28"/>
        </w:rPr>
        <w:t xml:space="preserve">В заключительном обследовании детей выявлено </w:t>
      </w:r>
      <w:r>
        <w:rPr>
          <w:rFonts w:ascii="Times New Roman" w:hAnsi="Times New Roman" w:cs="Times New Roman"/>
          <w:sz w:val="28"/>
          <w:szCs w:val="28"/>
        </w:rPr>
        <w:t>13</w:t>
      </w:r>
      <w:r w:rsidRPr="000A599F">
        <w:rPr>
          <w:rFonts w:ascii="Times New Roman" w:hAnsi="Times New Roman" w:cs="Times New Roman"/>
          <w:sz w:val="28"/>
          <w:szCs w:val="28"/>
        </w:rPr>
        <w:t xml:space="preserve"> % детей в старшей группе №1 и </w:t>
      </w:r>
      <w:r>
        <w:rPr>
          <w:rFonts w:ascii="Times New Roman" w:hAnsi="Times New Roman" w:cs="Times New Roman"/>
          <w:sz w:val="28"/>
          <w:szCs w:val="28"/>
        </w:rPr>
        <w:t>44</w:t>
      </w:r>
      <w:r w:rsidRPr="000A599F">
        <w:rPr>
          <w:rFonts w:ascii="Times New Roman" w:hAnsi="Times New Roman" w:cs="Times New Roman"/>
          <w:sz w:val="28"/>
          <w:szCs w:val="28"/>
        </w:rPr>
        <w:t xml:space="preserve"> % в старшей группе №4 от общего числа в группе.</w:t>
      </w:r>
    </w:p>
    <w:p w:rsidR="00254E7F" w:rsidRDefault="00254E7F" w:rsidP="00254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Выявлено значительное увеличение уровня познавательных интересов.</w:t>
      </w:r>
    </w:p>
    <w:p w:rsidR="00254E7F" w:rsidRPr="00943695" w:rsidRDefault="00254E7F" w:rsidP="00254E7F">
      <w:pPr>
        <w:pStyle w:val="a3"/>
        <w:numPr>
          <w:ilvl w:val="0"/>
          <w:numId w:val="18"/>
        </w:numPr>
        <w:spacing w:after="0" w:line="360" w:lineRule="auto"/>
        <w:ind w:left="0" w:firstLine="709"/>
        <w:jc w:val="both"/>
        <w:rPr>
          <w:rFonts w:ascii="Times New Roman" w:hAnsi="Times New Roman" w:cs="Times New Roman"/>
          <w:sz w:val="28"/>
          <w:szCs w:val="28"/>
        </w:rPr>
      </w:pPr>
      <w:r w:rsidRPr="000A599F">
        <w:rPr>
          <w:rFonts w:ascii="Times New Roman" w:eastAsia="Times New Roman" w:hAnsi="Times New Roman" w:cs="Times New Roman"/>
          <w:sz w:val="28"/>
          <w:szCs w:val="28"/>
          <w:lang w:eastAsia="ru-RU"/>
        </w:rPr>
        <w:t xml:space="preserve">К среднему уровню воспитания познавательных интересов относятся 50 %детей в старшей группе №1 и 11 % в старшей группе №4. </w:t>
      </w:r>
    </w:p>
    <w:p w:rsidR="00254E7F" w:rsidRDefault="00254E7F" w:rsidP="00254E7F">
      <w:pPr>
        <w:spacing w:after="0" w:line="360" w:lineRule="auto"/>
        <w:ind w:firstLine="709"/>
        <w:jc w:val="both"/>
        <w:rPr>
          <w:rFonts w:ascii="Times New Roman" w:hAnsi="Times New Roman" w:cs="Times New Roman"/>
          <w:sz w:val="28"/>
          <w:szCs w:val="28"/>
        </w:rPr>
      </w:pPr>
      <w:r w:rsidRPr="00943695">
        <w:rPr>
          <w:rFonts w:ascii="Times New Roman" w:hAnsi="Times New Roman" w:cs="Times New Roman"/>
          <w:sz w:val="28"/>
          <w:szCs w:val="28"/>
        </w:rPr>
        <w:t>В заключительном обследовании детей выявлено 3</w:t>
      </w:r>
      <w:r>
        <w:rPr>
          <w:rFonts w:ascii="Times New Roman" w:hAnsi="Times New Roman" w:cs="Times New Roman"/>
          <w:sz w:val="28"/>
          <w:szCs w:val="28"/>
        </w:rPr>
        <w:t>8</w:t>
      </w:r>
      <w:r w:rsidRPr="00943695">
        <w:rPr>
          <w:rFonts w:ascii="Times New Roman" w:hAnsi="Times New Roman" w:cs="Times New Roman"/>
          <w:sz w:val="28"/>
          <w:szCs w:val="28"/>
        </w:rPr>
        <w:t xml:space="preserve"> % детей в старшей группе №1 и 44 % в старшей группе №4 от общего числа в группе.</w:t>
      </w:r>
    </w:p>
    <w:p w:rsidR="00254E7F" w:rsidRPr="000A599F" w:rsidRDefault="00254E7F" w:rsidP="00254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Выявлено значительное увеличение уровня познавательных интересов.</w:t>
      </w:r>
    </w:p>
    <w:p w:rsidR="00254E7F" w:rsidRPr="00943695" w:rsidRDefault="00254E7F" w:rsidP="00254E7F">
      <w:pPr>
        <w:pStyle w:val="a3"/>
        <w:numPr>
          <w:ilvl w:val="0"/>
          <w:numId w:val="18"/>
        </w:numPr>
        <w:spacing w:after="0" w:line="360" w:lineRule="auto"/>
        <w:ind w:left="0" w:firstLine="709"/>
        <w:jc w:val="both"/>
        <w:rPr>
          <w:rFonts w:ascii="Times New Roman" w:hAnsi="Times New Roman" w:cs="Times New Roman"/>
          <w:sz w:val="28"/>
          <w:szCs w:val="28"/>
        </w:rPr>
      </w:pPr>
      <w:r w:rsidRPr="000A599F">
        <w:rPr>
          <w:rFonts w:ascii="Times New Roman" w:eastAsia="Times New Roman" w:hAnsi="Times New Roman" w:cs="Times New Roman"/>
          <w:sz w:val="28"/>
          <w:szCs w:val="28"/>
          <w:lang w:eastAsia="ru-RU"/>
        </w:rPr>
        <w:t xml:space="preserve">С высоким уровнем воспитания познавательных интересов в старшей группе №1 – 25% и в старшей группе №4 – 11% от общего числа детей в группе. </w:t>
      </w:r>
    </w:p>
    <w:p w:rsidR="00254E7F" w:rsidRPr="00943695" w:rsidRDefault="00254E7F" w:rsidP="00254E7F">
      <w:pPr>
        <w:spacing w:after="0" w:line="360" w:lineRule="auto"/>
        <w:ind w:firstLine="709"/>
        <w:jc w:val="both"/>
        <w:rPr>
          <w:rFonts w:ascii="Times New Roman" w:hAnsi="Times New Roman" w:cs="Times New Roman"/>
          <w:sz w:val="28"/>
          <w:szCs w:val="28"/>
        </w:rPr>
      </w:pPr>
      <w:r w:rsidRPr="00943695">
        <w:rPr>
          <w:rFonts w:ascii="Times New Roman" w:hAnsi="Times New Roman" w:cs="Times New Roman"/>
          <w:sz w:val="28"/>
          <w:szCs w:val="28"/>
        </w:rPr>
        <w:t xml:space="preserve">В заключительном обследовании детей выявлено </w:t>
      </w:r>
      <w:r>
        <w:rPr>
          <w:rFonts w:ascii="Times New Roman" w:hAnsi="Times New Roman" w:cs="Times New Roman"/>
          <w:sz w:val="28"/>
          <w:szCs w:val="28"/>
        </w:rPr>
        <w:t>50</w:t>
      </w:r>
      <w:r w:rsidRPr="00943695">
        <w:rPr>
          <w:rFonts w:ascii="Times New Roman" w:hAnsi="Times New Roman" w:cs="Times New Roman"/>
          <w:sz w:val="28"/>
          <w:szCs w:val="28"/>
        </w:rPr>
        <w:t xml:space="preserve"> % детей в старшей группе №1 и </w:t>
      </w:r>
      <w:r>
        <w:rPr>
          <w:rFonts w:ascii="Times New Roman" w:hAnsi="Times New Roman" w:cs="Times New Roman"/>
          <w:sz w:val="28"/>
          <w:szCs w:val="28"/>
        </w:rPr>
        <w:t>11</w:t>
      </w:r>
      <w:r w:rsidRPr="00943695">
        <w:rPr>
          <w:rFonts w:ascii="Times New Roman" w:hAnsi="Times New Roman" w:cs="Times New Roman"/>
          <w:sz w:val="28"/>
          <w:szCs w:val="28"/>
        </w:rPr>
        <w:t xml:space="preserve"> % в старшей группе №4 от общего числа в группе.</w:t>
      </w:r>
    </w:p>
    <w:p w:rsidR="00254E7F" w:rsidRDefault="00254E7F" w:rsidP="00254E7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Выявлено значительное увеличение уровня познавательных интересов.</w:t>
      </w:r>
    </w:p>
    <w:p w:rsidR="00254E7F" w:rsidRDefault="00254E7F" w:rsidP="00254E7F">
      <w:pPr>
        <w:spacing w:after="0" w:line="360" w:lineRule="auto"/>
        <w:ind w:firstLine="709"/>
        <w:jc w:val="both"/>
        <w:rPr>
          <w:rStyle w:val="fontstyle01"/>
        </w:rPr>
      </w:pPr>
      <w:r>
        <w:rPr>
          <w:rStyle w:val="fontstyle01"/>
        </w:rPr>
        <w:t xml:space="preserve">В ходе основного этапа реализации инновационного проекта были выявлены такие проблемы, как: </w:t>
      </w:r>
    </w:p>
    <w:p w:rsidR="00254E7F" w:rsidRDefault="00254E7F" w:rsidP="00254E7F">
      <w:pPr>
        <w:pStyle w:val="a3"/>
        <w:numPr>
          <w:ilvl w:val="0"/>
          <w:numId w:val="1"/>
        </w:numPr>
        <w:spacing w:after="0" w:line="360" w:lineRule="auto"/>
        <w:ind w:left="0" w:firstLine="709"/>
        <w:contextualSpacing w:val="0"/>
        <w:jc w:val="both"/>
        <w:rPr>
          <w:rStyle w:val="fontstyle01"/>
        </w:rPr>
      </w:pPr>
      <w:r w:rsidRPr="00760246">
        <w:rPr>
          <w:rFonts w:ascii="Times New Roman" w:hAnsi="Times New Roman" w:cs="Times New Roman"/>
          <w:color w:val="000000"/>
          <w:sz w:val="28"/>
          <w:szCs w:val="28"/>
        </w:rPr>
        <w:t>недостаточно</w:t>
      </w:r>
      <w:r>
        <w:rPr>
          <w:rFonts w:ascii="Times New Roman" w:hAnsi="Times New Roman" w:cs="Times New Roman"/>
          <w:color w:val="000000"/>
          <w:sz w:val="28"/>
          <w:szCs w:val="28"/>
        </w:rPr>
        <w:t>е количество</w:t>
      </w:r>
      <w:r w:rsidRPr="00760246">
        <w:rPr>
          <w:rFonts w:ascii="Times New Roman" w:hAnsi="Times New Roman" w:cs="Times New Roman"/>
          <w:color w:val="000000"/>
          <w:sz w:val="28"/>
          <w:szCs w:val="28"/>
        </w:rPr>
        <w:t xml:space="preserve"> методической литературы и методических разработок </w:t>
      </w:r>
      <w:r>
        <w:rPr>
          <w:rFonts w:ascii="Times New Roman" w:hAnsi="Times New Roman" w:cs="Times New Roman"/>
          <w:color w:val="000000"/>
          <w:sz w:val="28"/>
          <w:szCs w:val="28"/>
        </w:rPr>
        <w:t xml:space="preserve">по </w:t>
      </w:r>
      <w:r>
        <w:rPr>
          <w:rStyle w:val="fontstyle01"/>
        </w:rPr>
        <w:t>в</w:t>
      </w:r>
      <w:r w:rsidRPr="00F026B2">
        <w:rPr>
          <w:rStyle w:val="fontstyle01"/>
        </w:rPr>
        <w:t>оспитани</w:t>
      </w:r>
      <w:r>
        <w:rPr>
          <w:rStyle w:val="fontstyle01"/>
        </w:rPr>
        <w:t>ю</w:t>
      </w:r>
      <w:r w:rsidRPr="00F026B2">
        <w:rPr>
          <w:rStyle w:val="fontstyle01"/>
        </w:rPr>
        <w:t xml:space="preserve"> познавательных интересов у старших дошкольников с умственной отсталостью в процессе музыкально-игровой деятельности</w:t>
      </w:r>
    </w:p>
    <w:p w:rsidR="00254E7F" w:rsidRPr="00876818" w:rsidRDefault="00254E7F" w:rsidP="00254E7F">
      <w:pPr>
        <w:pStyle w:val="a3"/>
        <w:numPr>
          <w:ilvl w:val="0"/>
          <w:numId w:val="1"/>
        </w:numPr>
        <w:spacing w:after="0" w:line="360" w:lineRule="auto"/>
        <w:ind w:left="0" w:firstLine="709"/>
        <w:contextualSpacing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картотека игр по </w:t>
      </w:r>
      <w:r>
        <w:rPr>
          <w:rStyle w:val="fontstyle01"/>
        </w:rPr>
        <w:t>в</w:t>
      </w:r>
      <w:r w:rsidRPr="00F026B2">
        <w:rPr>
          <w:rStyle w:val="fontstyle01"/>
        </w:rPr>
        <w:t>оспитани</w:t>
      </w:r>
      <w:r>
        <w:rPr>
          <w:rStyle w:val="fontstyle01"/>
        </w:rPr>
        <w:t>ю</w:t>
      </w:r>
      <w:r w:rsidRPr="00F026B2">
        <w:rPr>
          <w:rStyle w:val="fontstyle01"/>
        </w:rPr>
        <w:t xml:space="preserve"> познавательных интересов у старших дошкольников с умственной отсталостью в процессе музыкально-</w:t>
      </w:r>
      <w:r w:rsidRPr="00F026B2">
        <w:rPr>
          <w:rStyle w:val="fontstyle01"/>
        </w:rPr>
        <w:lastRenderedPageBreak/>
        <w:t>игровой деятельности</w:t>
      </w:r>
      <w:r>
        <w:rPr>
          <w:rStyle w:val="fontstyle01"/>
        </w:rPr>
        <w:t xml:space="preserve"> нуждается в переработке в связи с особенностями развития некоторых детей.</w:t>
      </w:r>
    </w:p>
    <w:p w:rsidR="00254E7F" w:rsidRDefault="00254E7F" w:rsidP="00254E7F">
      <w:pPr>
        <w:spacing w:after="0" w:line="360" w:lineRule="auto"/>
        <w:ind w:firstLine="709"/>
        <w:jc w:val="both"/>
        <w:rPr>
          <w:rFonts w:ascii="Times New Roman" w:hAnsi="Times New Roman" w:cs="Times New Roman"/>
          <w:sz w:val="28"/>
          <w:szCs w:val="28"/>
        </w:rPr>
      </w:pPr>
      <w:r w:rsidRPr="001C10DB">
        <w:rPr>
          <w:rFonts w:ascii="Times New Roman" w:hAnsi="Times New Roman" w:cs="Times New Roman"/>
          <w:sz w:val="28"/>
          <w:szCs w:val="28"/>
        </w:rPr>
        <w:t xml:space="preserve">Наблюдая за детьми в различных видах деятельности, можно прийти к выводу, что воспитание познавательных интересов в дошкольном </w:t>
      </w:r>
      <w:r>
        <w:rPr>
          <w:rFonts w:ascii="Times New Roman" w:hAnsi="Times New Roman" w:cs="Times New Roman"/>
          <w:sz w:val="28"/>
          <w:szCs w:val="28"/>
        </w:rPr>
        <w:t xml:space="preserve">возрасте </w:t>
      </w:r>
      <w:r w:rsidRPr="001C10DB">
        <w:rPr>
          <w:rFonts w:ascii="Times New Roman" w:hAnsi="Times New Roman" w:cs="Times New Roman"/>
          <w:sz w:val="28"/>
          <w:szCs w:val="28"/>
        </w:rPr>
        <w:t>– это самостоятельная инициативная деятельность</w:t>
      </w:r>
      <w:r>
        <w:rPr>
          <w:rFonts w:ascii="Times New Roman" w:hAnsi="Times New Roman" w:cs="Times New Roman"/>
          <w:sz w:val="28"/>
          <w:szCs w:val="28"/>
        </w:rPr>
        <w:t xml:space="preserve"> ребенка, считающаяся одной из главных </w:t>
      </w:r>
      <w:r w:rsidRPr="001C10DB">
        <w:rPr>
          <w:rFonts w:ascii="Times New Roman" w:hAnsi="Times New Roman" w:cs="Times New Roman"/>
          <w:sz w:val="28"/>
          <w:szCs w:val="28"/>
        </w:rPr>
        <w:t xml:space="preserve">объектов исследования, </w:t>
      </w:r>
      <w:r>
        <w:rPr>
          <w:rFonts w:ascii="Times New Roman" w:hAnsi="Times New Roman" w:cs="Times New Roman"/>
          <w:sz w:val="28"/>
          <w:szCs w:val="28"/>
        </w:rPr>
        <w:t xml:space="preserve">сосредоточенная как на нахождении необходимых решений, так и </w:t>
      </w:r>
      <w:r w:rsidRPr="001C10DB">
        <w:rPr>
          <w:rFonts w:ascii="Times New Roman" w:hAnsi="Times New Roman" w:cs="Times New Roman"/>
          <w:sz w:val="28"/>
          <w:szCs w:val="28"/>
        </w:rPr>
        <w:t>на познание окружающ</w:t>
      </w:r>
      <w:r>
        <w:rPr>
          <w:rFonts w:ascii="Times New Roman" w:hAnsi="Times New Roman" w:cs="Times New Roman"/>
          <w:sz w:val="28"/>
          <w:szCs w:val="28"/>
        </w:rPr>
        <w:t>его мира.</w:t>
      </w:r>
    </w:p>
    <w:p w:rsidR="00254E7F" w:rsidRPr="00876818" w:rsidRDefault="00254E7F" w:rsidP="00254E7F">
      <w:pPr>
        <w:spacing w:after="0" w:line="360" w:lineRule="auto"/>
        <w:ind w:firstLine="709"/>
        <w:jc w:val="both"/>
        <w:rPr>
          <w:rFonts w:ascii="Times New Roman" w:hAnsi="Times New Roman" w:cs="Times New Roman"/>
          <w:sz w:val="28"/>
          <w:szCs w:val="28"/>
        </w:rPr>
      </w:pPr>
      <w:r w:rsidRPr="00876818">
        <w:rPr>
          <w:rFonts w:ascii="Times New Roman" w:hAnsi="Times New Roman" w:cs="Times New Roman"/>
          <w:sz w:val="28"/>
          <w:szCs w:val="28"/>
        </w:rPr>
        <w:t>Посредством музыкально-игровой деятельности дети познают практические действия, ведущие к внешнему результату, и психические – составляющие основное содержание развития восприятия, мышления, воображения, памяти. В игре проявляется большая степень любознательности, умственной и деятельной активности дошкольников. Ребенок в таком случае выступает в качестве инициатора игровой деятельности, сам создает и контролирует игровой процесс.</w:t>
      </w:r>
    </w:p>
    <w:p w:rsidR="00254E7F" w:rsidRPr="00876818" w:rsidRDefault="00254E7F" w:rsidP="00254E7F">
      <w:pPr>
        <w:spacing w:after="0" w:line="360" w:lineRule="auto"/>
        <w:ind w:firstLine="709"/>
        <w:jc w:val="both"/>
        <w:rPr>
          <w:rFonts w:ascii="Times New Roman" w:hAnsi="Times New Roman" w:cs="Times New Roman"/>
          <w:sz w:val="28"/>
          <w:szCs w:val="28"/>
        </w:rPr>
      </w:pPr>
      <w:r w:rsidRPr="00876818">
        <w:rPr>
          <w:rFonts w:ascii="Times New Roman" w:hAnsi="Times New Roman" w:cs="Times New Roman"/>
          <w:sz w:val="28"/>
          <w:szCs w:val="28"/>
        </w:rPr>
        <w:t xml:space="preserve">Музыкальные игры ориентированы на усвоение двигательных действий, развитие умственных способностей, сенсорных умений, формирование навыков работы в коллективе. </w:t>
      </w:r>
    </w:p>
    <w:p w:rsidR="00254E7F" w:rsidRPr="00876818" w:rsidRDefault="00254E7F" w:rsidP="00254E7F">
      <w:pPr>
        <w:spacing w:after="0" w:line="360" w:lineRule="auto"/>
        <w:ind w:firstLine="709"/>
        <w:jc w:val="both"/>
        <w:rPr>
          <w:rFonts w:ascii="Times New Roman" w:hAnsi="Times New Roman" w:cs="Times New Roman"/>
          <w:sz w:val="28"/>
          <w:szCs w:val="28"/>
        </w:rPr>
      </w:pPr>
      <w:r w:rsidRPr="00876818">
        <w:rPr>
          <w:rFonts w:ascii="Times New Roman" w:hAnsi="Times New Roman" w:cs="Times New Roman"/>
          <w:sz w:val="28"/>
          <w:szCs w:val="28"/>
        </w:rPr>
        <w:t>Использование музыкальных игр помогает развить: творческие способности, психологические процессы, коммуникативные навыки, двигательную сферу и координацию движений, чувство ритма, мышечную активность, дыхание и артикуляцию. Такие игры активизируют, расширяют и тренируют память и внимание, музыкальный слух, развивают творческое воображение и способность сопереживать, а также формируют представление об искусстве и способность воспринимать его. Проблему укрепления и профилактики здоровья дошкольника также позволяют решить средства музыки.</w:t>
      </w:r>
    </w:p>
    <w:p w:rsidR="00254E7F" w:rsidRPr="00876818" w:rsidRDefault="00254E7F" w:rsidP="00254E7F">
      <w:pPr>
        <w:spacing w:after="0" w:line="360" w:lineRule="auto"/>
        <w:ind w:firstLine="709"/>
        <w:jc w:val="both"/>
        <w:rPr>
          <w:rFonts w:ascii="Times New Roman" w:hAnsi="Times New Roman" w:cs="Times New Roman"/>
          <w:sz w:val="28"/>
          <w:szCs w:val="28"/>
        </w:rPr>
      </w:pPr>
      <w:r w:rsidRPr="00876818">
        <w:rPr>
          <w:rFonts w:ascii="Times New Roman" w:hAnsi="Times New Roman" w:cs="Times New Roman"/>
          <w:sz w:val="28"/>
          <w:szCs w:val="28"/>
        </w:rPr>
        <w:t xml:space="preserve">Музыкальные игры способствуют развитию творческих способностей детей, активизируют воображение, желание включиться в творчество. Во время игры дети не только наслаждаются музыкой, но и также развивает музыкальные способности, формирует интерес в действенном </w:t>
      </w:r>
      <w:r w:rsidRPr="00876818">
        <w:rPr>
          <w:rFonts w:ascii="Times New Roman" w:hAnsi="Times New Roman" w:cs="Times New Roman"/>
          <w:sz w:val="28"/>
          <w:szCs w:val="28"/>
        </w:rPr>
        <w:lastRenderedPageBreak/>
        <w:t>художественно-образном освоении впечатлений окружающей жизни, воспитывает эстетический вкус.</w:t>
      </w:r>
    </w:p>
    <w:p w:rsidR="00254E7F" w:rsidRDefault="00254E7F" w:rsidP="00254E7F">
      <w:pPr>
        <w:spacing w:after="0" w:line="360" w:lineRule="auto"/>
        <w:ind w:firstLine="709"/>
        <w:jc w:val="both"/>
        <w:rPr>
          <w:rFonts w:ascii="Times New Roman" w:hAnsi="Times New Roman" w:cs="Times New Roman"/>
          <w:sz w:val="28"/>
          <w:szCs w:val="28"/>
        </w:rPr>
      </w:pPr>
      <w:r w:rsidRPr="00876818">
        <w:rPr>
          <w:rFonts w:ascii="Times New Roman" w:hAnsi="Times New Roman" w:cs="Times New Roman"/>
          <w:sz w:val="28"/>
          <w:szCs w:val="28"/>
        </w:rPr>
        <w:t>Во время музыкальной игры ребенок принимает на себя музыкально-игровой образ посредством переживания и восприятия музыки. Это осуществляет эффективное развитие музыкального творчества. При получении умения играть, дети 5-6 лет осознанно проявляют инициативу в выборе игровой деятельности и установлении ее правил и действий, при помощи которых решаются поставленные игровые задачи.</w:t>
      </w:r>
    </w:p>
    <w:p w:rsidR="00DF5CC1" w:rsidRPr="00254E7F" w:rsidRDefault="00254E7F" w:rsidP="00254E7F">
      <w:pPr>
        <w:spacing w:after="0" w:line="360" w:lineRule="auto"/>
        <w:ind w:firstLine="709"/>
        <w:jc w:val="both"/>
        <w:rPr>
          <w:rFonts w:ascii="Times New Roman" w:hAnsi="Times New Roman" w:cs="Times New Roman"/>
          <w:sz w:val="28"/>
          <w:szCs w:val="28"/>
        </w:rPr>
      </w:pPr>
      <w:r w:rsidRPr="00876818">
        <w:rPr>
          <w:rFonts w:ascii="Times New Roman" w:hAnsi="Times New Roman" w:cs="Times New Roman"/>
          <w:sz w:val="28"/>
          <w:szCs w:val="28"/>
        </w:rPr>
        <w:t>Исходя из выше сказанного можно сделать вывод, что музыкально-игровую деятельность возможно использовать как средство воспитания познавательных интересов у детей старшего дошкольного возраста</w:t>
      </w:r>
      <w:r>
        <w:rPr>
          <w:rFonts w:ascii="Times New Roman" w:hAnsi="Times New Roman" w:cs="Times New Roman"/>
          <w:sz w:val="28"/>
          <w:szCs w:val="28"/>
        </w:rPr>
        <w:t xml:space="preserve"> с умственной отсталостью</w:t>
      </w:r>
      <w:r w:rsidRPr="00876818">
        <w:rPr>
          <w:rFonts w:ascii="Times New Roman" w:hAnsi="Times New Roman" w:cs="Times New Roman"/>
          <w:sz w:val="28"/>
          <w:szCs w:val="28"/>
        </w:rPr>
        <w:t>.</w:t>
      </w:r>
    </w:p>
    <w:p w:rsidR="00DF5CC1" w:rsidRDefault="00DF5CC1" w:rsidP="00DF5CC1">
      <w:pPr>
        <w:pStyle w:val="a3"/>
        <w:spacing w:after="0" w:line="360" w:lineRule="auto"/>
        <w:ind w:left="709"/>
        <w:contextualSpacing w:val="0"/>
        <w:jc w:val="center"/>
        <w:rPr>
          <w:rFonts w:ascii="Times New Roman" w:hAnsi="Times New Roman" w:cs="Times New Roman"/>
          <w:b/>
          <w:bCs/>
          <w:color w:val="000000"/>
          <w:sz w:val="28"/>
          <w:szCs w:val="28"/>
        </w:rPr>
      </w:pPr>
      <w:r w:rsidRPr="001C0513">
        <w:rPr>
          <w:rFonts w:ascii="Times New Roman" w:hAnsi="Times New Roman" w:cs="Times New Roman"/>
          <w:b/>
          <w:bCs/>
          <w:color w:val="000000"/>
          <w:sz w:val="28"/>
          <w:szCs w:val="28"/>
        </w:rPr>
        <w:t>Список</w:t>
      </w:r>
      <w:r w:rsidR="00254E7F">
        <w:rPr>
          <w:rFonts w:ascii="Times New Roman" w:hAnsi="Times New Roman" w:cs="Times New Roman"/>
          <w:b/>
          <w:bCs/>
          <w:color w:val="000000"/>
          <w:sz w:val="28"/>
          <w:szCs w:val="28"/>
        </w:rPr>
        <w:t>литературы</w:t>
      </w:r>
    </w:p>
    <w:p w:rsidR="00DF5CC1" w:rsidRPr="005A1D6C"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t>Анисимова, Г. И. 100 музыкальных игр для развития дошкольников. Старшая и подготовительные группы / Г. И. Анисимова. – Ярославль : Академия развития, 2008. – 96 с. </w:t>
      </w:r>
    </w:p>
    <w:p w:rsidR="00DF5CC1" w:rsidRPr="005A1D6C"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t>Баранова, Э. А. Диагностика познавательного интереса у младших школьников и дошкольников / Э. А. Баранова. – Москва : Речь, 2005. – 128 с. </w:t>
      </w:r>
    </w:p>
    <w:p w:rsidR="00DF5CC1" w:rsidRPr="005A1D6C"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t xml:space="preserve">Битова, А. Л. Эмоциональное и познавательное развитие ребенка на музыкальных занятиях / А. Л. Битова, И. С. Константинова, О. Ю. Попова; под ред. Ю. В. Липес, Центр лечебной педагогики . – 3-е изд. (эл.). – Москва : Теревинф, 2015. – 49 с. </w:t>
      </w:r>
    </w:p>
    <w:p w:rsidR="00DF5CC1" w:rsidRPr="005A1D6C"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t>Бодраченко, И. В. Музыкальные игры в детском саду для детей 5-7 лет / И. В. Бодраченко. – Москва  : Айрис – пресс, 2009. – 176 с. </w:t>
      </w:r>
    </w:p>
    <w:p w:rsidR="00DF5CC1" w:rsidRPr="005A1D6C"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t xml:space="preserve">Гербарт, И. Ф. Психология / И. Ф. Гербарт. – Москва : Издательский дом «Территория будущего», 2007. – 288 с. </w:t>
      </w:r>
    </w:p>
    <w:p w:rsidR="00DF5CC1" w:rsidRPr="005A1D6C"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t>Годовикова, Д. Б. Как измерить детскую любознательность? / Д. Б. Годовикова // Семья и школа – 2009. – №10. – С 15-23.</w:t>
      </w:r>
    </w:p>
    <w:p w:rsidR="00DF5CC1" w:rsidRPr="005A1D6C"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lastRenderedPageBreak/>
        <w:t>Годовикова, Д. Б. Формирование познавательной активности / Д. Б. Годовикова // Дошкольное воспитание. – 2006. – №.1. – С. 12-18.</w:t>
      </w:r>
    </w:p>
    <w:p w:rsidR="00DF5CC1" w:rsidRPr="005A1D6C"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t>Голицын, В. Б. Познавательная активность дошкольников / В. Б Голицын // Педагогика. – 2011. – №3. – С. 24-28.</w:t>
      </w:r>
    </w:p>
    <w:p w:rsidR="00DF5CC1" w:rsidRPr="0049034B"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49034B">
        <w:rPr>
          <w:rFonts w:ascii="Times New Roman" w:hAnsi="Times New Roman" w:cs="Times New Roman"/>
          <w:color w:val="000000"/>
          <w:sz w:val="28"/>
          <w:szCs w:val="28"/>
        </w:rPr>
        <w:t>Екжанова Е.А., Стребелева Е.А.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w:t>
      </w:r>
      <w:r w:rsidRPr="005A1D6C">
        <w:rPr>
          <w:rFonts w:ascii="Times New Roman" w:hAnsi="Times New Roman" w:cs="Times New Roman"/>
          <w:sz w:val="28"/>
          <w:szCs w:val="28"/>
        </w:rPr>
        <w:t xml:space="preserve"> /</w:t>
      </w:r>
      <w:r w:rsidRPr="0049034B">
        <w:rPr>
          <w:rFonts w:ascii="Times New Roman" w:hAnsi="Times New Roman" w:cs="Times New Roman"/>
          <w:color w:val="000000"/>
          <w:sz w:val="28"/>
          <w:szCs w:val="28"/>
        </w:rPr>
        <w:t>Екжанова Е.А., Стребелева Е.А.  – М</w:t>
      </w:r>
      <w:r>
        <w:rPr>
          <w:rFonts w:ascii="Times New Roman" w:hAnsi="Times New Roman" w:cs="Times New Roman"/>
          <w:color w:val="000000"/>
          <w:sz w:val="28"/>
          <w:szCs w:val="28"/>
        </w:rPr>
        <w:t xml:space="preserve">осква </w:t>
      </w:r>
      <w:r w:rsidRPr="0049034B">
        <w:rPr>
          <w:rFonts w:ascii="Times New Roman" w:hAnsi="Times New Roman" w:cs="Times New Roman"/>
          <w:color w:val="000000"/>
          <w:sz w:val="28"/>
          <w:szCs w:val="28"/>
        </w:rPr>
        <w:t>: Просвещение, 2005. – 272 с.</w:t>
      </w:r>
    </w:p>
    <w:p w:rsidR="00DF5CC1" w:rsidRPr="00B828EE"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Корниенко, Н. В. Развитие познавательной деятельности детей с умеренной умственной отсталостью </w:t>
      </w:r>
      <w:r w:rsidRPr="00B828EE">
        <w:rPr>
          <w:rFonts w:ascii="Times New Roman" w:hAnsi="Times New Roman" w:cs="Times New Roman"/>
          <w:sz w:val="28"/>
          <w:szCs w:val="28"/>
        </w:rPr>
        <w:t xml:space="preserve">/ </w:t>
      </w:r>
      <w:r>
        <w:rPr>
          <w:rFonts w:ascii="Times New Roman" w:hAnsi="Times New Roman" w:cs="Times New Roman"/>
          <w:sz w:val="28"/>
          <w:szCs w:val="28"/>
        </w:rPr>
        <w:t xml:space="preserve">Н. В. Корниенко </w:t>
      </w:r>
      <w:r w:rsidRPr="00B828EE">
        <w:rPr>
          <w:rFonts w:ascii="Times New Roman" w:hAnsi="Times New Roman" w:cs="Times New Roman"/>
          <w:sz w:val="28"/>
          <w:szCs w:val="28"/>
        </w:rPr>
        <w:t>//</w:t>
      </w:r>
      <w:r>
        <w:rPr>
          <w:rFonts w:ascii="Times New Roman" w:hAnsi="Times New Roman" w:cs="Times New Roman"/>
          <w:sz w:val="28"/>
          <w:szCs w:val="28"/>
        </w:rPr>
        <w:t xml:space="preserve"> Концепт. – 2013. – №5. – С.86-90. – </w:t>
      </w:r>
      <w:r>
        <w:rPr>
          <w:rFonts w:ascii="Times New Roman" w:hAnsi="Times New Roman" w:cs="Times New Roman"/>
          <w:sz w:val="28"/>
          <w:szCs w:val="28"/>
          <w:lang w:val="en-US"/>
        </w:rPr>
        <w:t>URL</w:t>
      </w:r>
      <w:r>
        <w:rPr>
          <w:rFonts w:ascii="Times New Roman" w:hAnsi="Times New Roman" w:cs="Times New Roman"/>
          <w:sz w:val="28"/>
          <w:szCs w:val="28"/>
        </w:rPr>
        <w:t xml:space="preserve">: </w:t>
      </w:r>
      <w:r>
        <w:rPr>
          <w:rFonts w:ascii="Times New Roman" w:hAnsi="Times New Roman" w:cs="Times New Roman"/>
          <w:sz w:val="28"/>
          <w:szCs w:val="28"/>
          <w:lang w:val="en-US"/>
        </w:rPr>
        <w:t>http</w:t>
      </w:r>
      <w:r>
        <w:rPr>
          <w:rFonts w:ascii="Times New Roman" w:hAnsi="Times New Roman" w:cs="Times New Roman"/>
          <w:sz w:val="28"/>
          <w:szCs w:val="28"/>
        </w:rPr>
        <w:t>:</w:t>
      </w:r>
      <w:r w:rsidRPr="00B828EE">
        <w:rPr>
          <w:rFonts w:ascii="Times New Roman" w:hAnsi="Times New Roman" w:cs="Times New Roman"/>
          <w:sz w:val="28"/>
          <w:szCs w:val="28"/>
        </w:rPr>
        <w:t>//</w:t>
      </w:r>
      <w:r>
        <w:rPr>
          <w:rFonts w:ascii="Times New Roman" w:hAnsi="Times New Roman" w:cs="Times New Roman"/>
          <w:sz w:val="28"/>
          <w:szCs w:val="28"/>
          <w:lang w:val="en-US"/>
        </w:rPr>
        <w:t>e</w:t>
      </w:r>
      <w:r w:rsidRPr="00B828EE">
        <w:rPr>
          <w:rFonts w:ascii="Times New Roman" w:hAnsi="Times New Roman" w:cs="Times New Roman"/>
          <w:sz w:val="28"/>
          <w:szCs w:val="28"/>
        </w:rPr>
        <w:t>-</w:t>
      </w:r>
      <w:r>
        <w:rPr>
          <w:rFonts w:ascii="Times New Roman" w:hAnsi="Times New Roman" w:cs="Times New Roman"/>
          <w:sz w:val="28"/>
          <w:szCs w:val="28"/>
          <w:lang w:val="en-US"/>
        </w:rPr>
        <w:t>koncept</w:t>
      </w:r>
      <w:r w:rsidRPr="00B828EE">
        <w:rPr>
          <w:rFonts w:ascii="Times New Roman" w:hAnsi="Times New Roman" w:cs="Times New Roman"/>
          <w:sz w:val="28"/>
          <w:szCs w:val="28"/>
        </w:rPr>
        <w:t>.</w:t>
      </w:r>
      <w:r>
        <w:rPr>
          <w:rFonts w:ascii="Times New Roman" w:hAnsi="Times New Roman" w:cs="Times New Roman"/>
          <w:sz w:val="28"/>
          <w:szCs w:val="28"/>
          <w:lang w:val="en-US"/>
        </w:rPr>
        <w:t>ru</w:t>
      </w:r>
      <w:r w:rsidRPr="00B828EE">
        <w:rPr>
          <w:rFonts w:ascii="Times New Roman" w:hAnsi="Times New Roman" w:cs="Times New Roman"/>
          <w:sz w:val="28"/>
          <w:szCs w:val="28"/>
        </w:rPr>
        <w:t>/2013/54018.</w:t>
      </w:r>
      <w:r>
        <w:rPr>
          <w:rFonts w:ascii="Times New Roman" w:hAnsi="Times New Roman" w:cs="Times New Roman"/>
          <w:sz w:val="28"/>
          <w:szCs w:val="28"/>
          <w:lang w:val="en-US"/>
        </w:rPr>
        <w:t>htm</w:t>
      </w:r>
      <w:r w:rsidRPr="00B828EE">
        <w:rPr>
          <w:rFonts w:ascii="Times New Roman" w:hAnsi="Times New Roman" w:cs="Times New Roman"/>
          <w:sz w:val="28"/>
          <w:szCs w:val="28"/>
        </w:rPr>
        <w:t>.</w:t>
      </w:r>
    </w:p>
    <w:p w:rsidR="00DF5CC1" w:rsidRPr="005A1D6C"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t>Насауленко, С. Г Музыкальные игры / С. Г. Насауленко // Колокольчик. – 2007. – № 38. – С. 1-34.</w:t>
      </w:r>
    </w:p>
    <w:p w:rsidR="00DF5CC1" w:rsidRPr="005A1D6C"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t>Перминова, Т. А. Нетрадиционные формы познавательных занятий, основанные на музыкально-игровой деятельности / Т. А. Перминова // Молодой ученый. – 2019. – №23. – С. 372-375.</w:t>
      </w:r>
    </w:p>
    <w:p w:rsidR="00DF5CC1"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Пузанов, Б. П. Обучение детей с нарушениями интеллектуального развития : учеб. пособие для студ. высш. пед. учеб. заведений </w:t>
      </w:r>
      <w:r w:rsidRPr="005A1D6C">
        <w:rPr>
          <w:rFonts w:ascii="Times New Roman" w:hAnsi="Times New Roman" w:cs="Times New Roman"/>
          <w:sz w:val="28"/>
          <w:szCs w:val="28"/>
        </w:rPr>
        <w:t xml:space="preserve">/ </w:t>
      </w:r>
      <w:r>
        <w:rPr>
          <w:rFonts w:ascii="Times New Roman" w:hAnsi="Times New Roman" w:cs="Times New Roman"/>
          <w:sz w:val="28"/>
          <w:szCs w:val="28"/>
        </w:rPr>
        <w:t xml:space="preserve">Б. П. Пузанов, Н. П. Коняева, Б. Б. Горскин и др. ; под ред. Б. П. Пузанова. – М. : Академия, 2001. – 272 с. </w:t>
      </w:r>
    </w:p>
    <w:p w:rsidR="00DF5CC1"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Серебрякова, Н. В. Коррекционно-развивающая работа с умственно-отсталыми детьми </w:t>
      </w:r>
      <w:r w:rsidRPr="005A1D6C">
        <w:rPr>
          <w:rFonts w:ascii="Times New Roman" w:hAnsi="Times New Roman" w:cs="Times New Roman"/>
          <w:sz w:val="28"/>
          <w:szCs w:val="28"/>
        </w:rPr>
        <w:t>/</w:t>
      </w:r>
      <w:r>
        <w:rPr>
          <w:rFonts w:ascii="Times New Roman" w:hAnsi="Times New Roman" w:cs="Times New Roman"/>
          <w:sz w:val="28"/>
          <w:szCs w:val="28"/>
        </w:rPr>
        <w:t xml:space="preserve"> Н. В. Серебрякова. – Санкт-Петербург : Каро, 2005. – 232 с.   </w:t>
      </w:r>
    </w:p>
    <w:p w:rsidR="00DF5CC1" w:rsidRPr="005A1D6C"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t xml:space="preserve">Смирнова, Е. О. Детская психология. Учебник / Е. О. Смирнова. – Москва : Издательство Проспект, 2016. – 301 с. </w:t>
      </w:r>
    </w:p>
    <w:p w:rsidR="00DF5CC1" w:rsidRPr="005A1D6C"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t xml:space="preserve">Стребелева, Е. А. Психолого-педагогическая диагностика нарушений развития детей раннего и дошкольного возраста : учебное пособие / Е. А. Стребелева, Г. А. Мишина. – Москва : Мозаика-Синтез, 2016. – 197 с. </w:t>
      </w:r>
    </w:p>
    <w:p w:rsidR="00DF5CC1" w:rsidRPr="00254E7F" w:rsidRDefault="00DF5CC1" w:rsidP="00DF5CC1">
      <w:pPr>
        <w:pStyle w:val="a3"/>
        <w:numPr>
          <w:ilvl w:val="0"/>
          <w:numId w:val="3"/>
        </w:numPr>
        <w:spacing w:after="0" w:line="360" w:lineRule="auto"/>
        <w:ind w:left="0" w:firstLine="709"/>
        <w:jc w:val="both"/>
        <w:rPr>
          <w:rFonts w:ascii="Times New Roman" w:hAnsi="Times New Roman" w:cs="Times New Roman"/>
          <w:sz w:val="28"/>
          <w:szCs w:val="28"/>
        </w:rPr>
      </w:pPr>
      <w:r w:rsidRPr="005A1D6C">
        <w:rPr>
          <w:rFonts w:ascii="Times New Roman" w:hAnsi="Times New Roman" w:cs="Times New Roman"/>
          <w:sz w:val="28"/>
          <w:szCs w:val="28"/>
        </w:rPr>
        <w:lastRenderedPageBreak/>
        <w:t>Урунтаева, Г. А. Психология дошкольного возраста: учебник для студентов учреждений высшего профессионального образования / Г. А. Урунтаева, Ю. А. Афонькина. – Москва : Академия, 2011. – 268 с.</w:t>
      </w:r>
    </w:p>
    <w:p w:rsidR="00254E7F" w:rsidRDefault="00254E7F" w:rsidP="00254E7F">
      <w:pPr>
        <w:spacing w:after="0" w:line="360" w:lineRule="auto"/>
        <w:ind w:firstLine="709"/>
        <w:jc w:val="right"/>
        <w:rPr>
          <w:rFonts w:ascii="Times New Roman" w:hAnsi="Times New Roman" w:cs="Times New Roman"/>
          <w:b/>
          <w:bCs/>
          <w:sz w:val="28"/>
          <w:szCs w:val="28"/>
        </w:rPr>
      </w:pPr>
      <w:r>
        <w:rPr>
          <w:rFonts w:ascii="Times New Roman" w:hAnsi="Times New Roman" w:cs="Times New Roman"/>
          <w:b/>
          <w:bCs/>
          <w:sz w:val="28"/>
          <w:szCs w:val="28"/>
        </w:rPr>
        <w:t>Приложение 1</w:t>
      </w:r>
    </w:p>
    <w:p w:rsidR="00DF5CC1" w:rsidRDefault="00DF5CC1" w:rsidP="00DF5CC1">
      <w:pPr>
        <w:spacing w:after="0" w:line="360" w:lineRule="auto"/>
        <w:ind w:firstLine="709"/>
        <w:jc w:val="center"/>
        <w:rPr>
          <w:rFonts w:ascii="Times New Roman" w:hAnsi="Times New Roman" w:cs="Times New Roman"/>
          <w:b/>
          <w:bCs/>
          <w:sz w:val="28"/>
          <w:szCs w:val="28"/>
        </w:rPr>
      </w:pPr>
      <w:r w:rsidRPr="00321EC5">
        <w:rPr>
          <w:rFonts w:ascii="Times New Roman" w:hAnsi="Times New Roman" w:cs="Times New Roman"/>
          <w:b/>
          <w:bCs/>
          <w:sz w:val="28"/>
          <w:szCs w:val="28"/>
        </w:rPr>
        <w:t xml:space="preserve">Методика №1 «Понимание сюжетных картинок» </w:t>
      </w:r>
    </w:p>
    <w:p w:rsidR="00DF5CC1" w:rsidRPr="00321EC5" w:rsidRDefault="00DF5CC1" w:rsidP="00DF5CC1">
      <w:pPr>
        <w:spacing w:after="0" w:line="360" w:lineRule="auto"/>
        <w:ind w:firstLine="709"/>
        <w:jc w:val="center"/>
        <w:rPr>
          <w:rFonts w:ascii="Times New Roman" w:hAnsi="Times New Roman" w:cs="Times New Roman"/>
          <w:b/>
          <w:bCs/>
          <w:sz w:val="28"/>
          <w:szCs w:val="28"/>
        </w:rPr>
      </w:pPr>
      <w:r w:rsidRPr="00321EC5">
        <w:rPr>
          <w:rFonts w:ascii="Times New Roman" w:hAnsi="Times New Roman" w:cs="Times New Roman"/>
          <w:b/>
          <w:bCs/>
          <w:sz w:val="28"/>
          <w:szCs w:val="28"/>
        </w:rPr>
        <w:t>(Автор</w:t>
      </w:r>
      <w:r>
        <w:rPr>
          <w:rFonts w:ascii="Times New Roman" w:hAnsi="Times New Roman" w:cs="Times New Roman"/>
          <w:b/>
          <w:bCs/>
          <w:sz w:val="28"/>
          <w:szCs w:val="28"/>
        </w:rPr>
        <w:t xml:space="preserve"> -</w:t>
      </w:r>
      <w:r w:rsidRPr="00321EC5">
        <w:rPr>
          <w:rFonts w:ascii="Times New Roman" w:hAnsi="Times New Roman" w:cs="Times New Roman"/>
          <w:b/>
          <w:bCs/>
          <w:sz w:val="28"/>
          <w:szCs w:val="28"/>
        </w:rPr>
        <w:t xml:space="preserve"> С. Д. Забрамная)</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b/>
          <w:bCs/>
          <w:sz w:val="28"/>
          <w:szCs w:val="28"/>
        </w:rPr>
        <w:t>Цель исследования:</w:t>
      </w:r>
      <w:r w:rsidRPr="00321EC5">
        <w:rPr>
          <w:rFonts w:ascii="Times New Roman" w:hAnsi="Times New Roman" w:cs="Times New Roman"/>
          <w:sz w:val="28"/>
          <w:szCs w:val="28"/>
        </w:rPr>
        <w:t> Выявление понимания содержания и смысла сюжетных картинок, способности на основе анализа и синтеза сделать простейшие обобщения, выделить связи, понять чувства людей по их мимике и жестам. Эмоциональная реакция на нелепость в изображении (смех, улыбка, удивление). Определение запаса представлений об окружающем.</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b/>
          <w:bCs/>
          <w:sz w:val="28"/>
          <w:szCs w:val="28"/>
        </w:rPr>
        <w:t>Оборудование:</w:t>
      </w:r>
      <w:r w:rsidRPr="00321EC5">
        <w:rPr>
          <w:rFonts w:ascii="Times New Roman" w:hAnsi="Times New Roman" w:cs="Times New Roman"/>
          <w:sz w:val="28"/>
          <w:szCs w:val="28"/>
        </w:rPr>
        <w:t xml:space="preserve"> Картинка со скрытым смыслом; картинки с изображением нелепостей.</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b/>
          <w:bCs/>
          <w:sz w:val="28"/>
          <w:szCs w:val="28"/>
        </w:rPr>
        <w:t>Процедура выполнения:</w:t>
      </w:r>
      <w:r w:rsidRPr="00321EC5">
        <w:rPr>
          <w:rFonts w:ascii="Times New Roman" w:hAnsi="Times New Roman" w:cs="Times New Roman"/>
          <w:sz w:val="28"/>
          <w:szCs w:val="28"/>
        </w:rPr>
        <w:t> Перед ребенком кладут первую картинку.</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b/>
          <w:bCs/>
          <w:sz w:val="28"/>
          <w:szCs w:val="28"/>
        </w:rPr>
        <w:t>Инструкция:</w:t>
      </w:r>
      <w:r w:rsidRPr="00321EC5">
        <w:rPr>
          <w:rFonts w:ascii="Times New Roman" w:hAnsi="Times New Roman" w:cs="Times New Roman"/>
          <w:sz w:val="28"/>
          <w:szCs w:val="28"/>
        </w:rPr>
        <w:t xml:space="preserve"> Посмотри и скажи, что здесь произошло.</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sz w:val="28"/>
          <w:szCs w:val="28"/>
        </w:rPr>
        <w:t>Могут быть заданы дополнительные вопросы: Почему плачет мальчик? Кто забрал у него машинку? Покажи, какой мальчик тебе больше нравится, почему? (или Какой мальчик добрее?).</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sz w:val="28"/>
          <w:szCs w:val="28"/>
        </w:rPr>
        <w:t>Вторую и третью картинки кладут перед ребенком без комментариев. Дается 1-2 мин на рассматривание (взрослый следит за эмоциональными проявлениями). Если со стороны ребенка нет какой-либо реакции, то его спрашивают: «Что перепутал художник?»</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b/>
          <w:bCs/>
          <w:sz w:val="28"/>
          <w:szCs w:val="28"/>
        </w:rPr>
        <w:t>Анализ результатов:</w:t>
      </w:r>
      <w:r w:rsidRPr="00321EC5">
        <w:rPr>
          <w:rFonts w:ascii="Times New Roman" w:hAnsi="Times New Roman" w:cs="Times New Roman"/>
          <w:sz w:val="28"/>
          <w:szCs w:val="28"/>
        </w:rPr>
        <w:t> </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sz w:val="28"/>
          <w:szCs w:val="28"/>
        </w:rPr>
        <w:t xml:space="preserve">0 баллов </w:t>
      </w:r>
      <w:r>
        <w:rPr>
          <w:rFonts w:ascii="Times New Roman" w:hAnsi="Times New Roman" w:cs="Times New Roman"/>
          <w:sz w:val="28"/>
          <w:szCs w:val="28"/>
        </w:rPr>
        <w:t>–</w:t>
      </w:r>
      <w:r w:rsidRPr="00321EC5">
        <w:rPr>
          <w:rFonts w:ascii="Times New Roman" w:hAnsi="Times New Roman" w:cs="Times New Roman"/>
          <w:sz w:val="28"/>
          <w:szCs w:val="28"/>
        </w:rPr>
        <w:t xml:space="preserve"> ничего не понял</w:t>
      </w:r>
      <w:r>
        <w:rPr>
          <w:rFonts w:ascii="Times New Roman" w:hAnsi="Times New Roman" w:cs="Times New Roman"/>
          <w:sz w:val="28"/>
          <w:szCs w:val="28"/>
        </w:rPr>
        <w:t>.</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sz w:val="28"/>
          <w:szCs w:val="28"/>
        </w:rPr>
        <w:t xml:space="preserve">1 балл </w:t>
      </w:r>
      <w:r>
        <w:rPr>
          <w:rFonts w:ascii="Times New Roman" w:hAnsi="Times New Roman" w:cs="Times New Roman"/>
          <w:sz w:val="28"/>
          <w:szCs w:val="28"/>
        </w:rPr>
        <w:t>–</w:t>
      </w:r>
      <w:r w:rsidRPr="00321EC5">
        <w:rPr>
          <w:rFonts w:ascii="Times New Roman" w:hAnsi="Times New Roman" w:cs="Times New Roman"/>
          <w:sz w:val="28"/>
          <w:szCs w:val="28"/>
        </w:rPr>
        <w:t xml:space="preserve"> только перечисляют то, что видят на картинке. На наводящие вопросы отвечает односложно.</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sz w:val="28"/>
          <w:szCs w:val="28"/>
        </w:rPr>
        <w:t>2 балла – постоянное побуждение к рассматриванию; нет заметных эмоциональных реакций</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sz w:val="28"/>
          <w:szCs w:val="28"/>
        </w:rPr>
        <w:t>3 балла – самостоятельно рассматривают картинки, более выражена эмоциональная реакция</w:t>
      </w:r>
    </w:p>
    <w:p w:rsidR="00DF5CC1" w:rsidRDefault="00DF5CC1" w:rsidP="00DF5CC1">
      <w:pPr>
        <w:spacing w:after="0" w:line="360" w:lineRule="auto"/>
        <w:ind w:firstLine="709"/>
        <w:jc w:val="both"/>
        <w:rPr>
          <w:rFonts w:ascii="Times New Roman" w:hAnsi="Times New Roman" w:cs="Times New Roman"/>
          <w:sz w:val="28"/>
          <w:szCs w:val="28"/>
        </w:rPr>
      </w:pPr>
    </w:p>
    <w:p w:rsidR="00DF5CC1" w:rsidRDefault="00DF5CC1" w:rsidP="00DF5CC1">
      <w:pPr>
        <w:spacing w:after="0" w:line="360" w:lineRule="auto"/>
        <w:ind w:firstLine="709"/>
        <w:jc w:val="both"/>
        <w:rPr>
          <w:rFonts w:ascii="Times New Roman" w:hAnsi="Times New Roman" w:cs="Times New Roman"/>
          <w:sz w:val="28"/>
          <w:szCs w:val="28"/>
        </w:rPr>
      </w:pPr>
    </w:p>
    <w:p w:rsidR="00771283" w:rsidRDefault="00771283" w:rsidP="00DF5CC1">
      <w:pPr>
        <w:spacing w:after="0" w:line="360" w:lineRule="auto"/>
        <w:ind w:firstLine="709"/>
        <w:jc w:val="both"/>
        <w:rPr>
          <w:rFonts w:ascii="Times New Roman" w:hAnsi="Times New Roman" w:cs="Times New Roman"/>
          <w:sz w:val="28"/>
          <w:szCs w:val="28"/>
        </w:rPr>
      </w:pPr>
    </w:p>
    <w:p w:rsidR="00DF5CC1" w:rsidRDefault="00DF5CC1" w:rsidP="00DF5CC1">
      <w:pPr>
        <w:spacing w:after="0" w:line="360" w:lineRule="auto"/>
        <w:ind w:firstLine="709"/>
        <w:jc w:val="center"/>
        <w:rPr>
          <w:rFonts w:ascii="Times New Roman" w:hAnsi="Times New Roman" w:cs="Times New Roman"/>
          <w:b/>
          <w:bCs/>
          <w:sz w:val="28"/>
          <w:szCs w:val="28"/>
        </w:rPr>
      </w:pPr>
      <w:r w:rsidRPr="00321EC5">
        <w:rPr>
          <w:rFonts w:ascii="Times New Roman" w:hAnsi="Times New Roman" w:cs="Times New Roman"/>
          <w:b/>
          <w:bCs/>
          <w:sz w:val="28"/>
          <w:szCs w:val="28"/>
        </w:rPr>
        <w:t xml:space="preserve">Методика № 2 </w:t>
      </w:r>
      <w:r>
        <w:rPr>
          <w:rFonts w:ascii="Times New Roman" w:hAnsi="Times New Roman" w:cs="Times New Roman"/>
          <w:b/>
          <w:bCs/>
          <w:sz w:val="28"/>
          <w:szCs w:val="28"/>
        </w:rPr>
        <w:t>«</w:t>
      </w:r>
      <w:r w:rsidRPr="00321EC5">
        <w:rPr>
          <w:rFonts w:ascii="Times New Roman" w:hAnsi="Times New Roman" w:cs="Times New Roman"/>
          <w:b/>
          <w:bCs/>
          <w:sz w:val="28"/>
          <w:szCs w:val="28"/>
        </w:rPr>
        <w:t xml:space="preserve">Построение </w:t>
      </w:r>
      <w:r>
        <w:rPr>
          <w:rFonts w:ascii="Times New Roman" w:hAnsi="Times New Roman" w:cs="Times New Roman"/>
          <w:b/>
          <w:bCs/>
          <w:sz w:val="28"/>
          <w:szCs w:val="28"/>
        </w:rPr>
        <w:t>«</w:t>
      </w:r>
      <w:r w:rsidRPr="00321EC5">
        <w:rPr>
          <w:rFonts w:ascii="Times New Roman" w:hAnsi="Times New Roman" w:cs="Times New Roman"/>
          <w:b/>
          <w:bCs/>
          <w:sz w:val="28"/>
          <w:szCs w:val="28"/>
        </w:rPr>
        <w:t>заборчика</w:t>
      </w:r>
      <w:r>
        <w:rPr>
          <w:rFonts w:ascii="Times New Roman" w:hAnsi="Times New Roman" w:cs="Times New Roman"/>
          <w:b/>
          <w:bCs/>
          <w:sz w:val="28"/>
          <w:szCs w:val="28"/>
        </w:rPr>
        <w:t xml:space="preserve">»» </w:t>
      </w:r>
    </w:p>
    <w:p w:rsidR="00DF5CC1" w:rsidRPr="00321EC5" w:rsidRDefault="00DF5CC1" w:rsidP="00DF5CC1">
      <w:pPr>
        <w:spacing w:after="0" w:line="360" w:lineRule="auto"/>
        <w:ind w:firstLine="709"/>
        <w:jc w:val="center"/>
        <w:rPr>
          <w:rFonts w:ascii="Times New Roman" w:hAnsi="Times New Roman" w:cs="Times New Roman"/>
          <w:b/>
          <w:bCs/>
          <w:sz w:val="28"/>
          <w:szCs w:val="28"/>
        </w:rPr>
      </w:pPr>
      <w:r w:rsidRPr="00321EC5">
        <w:rPr>
          <w:rFonts w:ascii="Times New Roman" w:hAnsi="Times New Roman" w:cs="Times New Roman"/>
          <w:b/>
          <w:bCs/>
          <w:sz w:val="28"/>
          <w:szCs w:val="28"/>
        </w:rPr>
        <w:t>(Автор - С. Д. Забрамная)</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b/>
          <w:bCs/>
          <w:sz w:val="28"/>
          <w:szCs w:val="28"/>
        </w:rPr>
        <w:t>Оборудование:</w:t>
      </w:r>
      <w:r w:rsidRPr="00321EC5">
        <w:rPr>
          <w:rFonts w:ascii="Times New Roman" w:hAnsi="Times New Roman" w:cs="Times New Roman"/>
          <w:sz w:val="28"/>
          <w:szCs w:val="28"/>
        </w:rPr>
        <w:t>Полоски из плотной бумаги красного (К) (8 полосок) и белого (Б) (16 полосок) цвета размером 10x3 см. Можно использовать счетные или иные палочки, брусочки.</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b/>
          <w:bCs/>
          <w:sz w:val="28"/>
          <w:szCs w:val="28"/>
        </w:rPr>
        <w:t>Цели исследования:</w:t>
      </w:r>
      <w:r w:rsidRPr="00321EC5">
        <w:rPr>
          <w:rFonts w:ascii="Times New Roman" w:hAnsi="Times New Roman" w:cs="Times New Roman"/>
          <w:sz w:val="28"/>
          <w:szCs w:val="28"/>
        </w:rPr>
        <w:t> Понимание цели задания. Целенаправленность деятельности. Способность удерживать инструкцию и контролировать свои действия в ходе всей работы. Внимание. Темп деятельности, ловкость и координированность движений рук. Интерес.</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b/>
          <w:bCs/>
          <w:sz w:val="28"/>
          <w:szCs w:val="28"/>
        </w:rPr>
        <w:t>Процедура проведения:</w:t>
      </w:r>
      <w:r w:rsidRPr="00321EC5">
        <w:rPr>
          <w:rFonts w:ascii="Times New Roman" w:hAnsi="Times New Roman" w:cs="Times New Roman"/>
          <w:sz w:val="28"/>
          <w:szCs w:val="28"/>
        </w:rPr>
        <w:t> Перед ребенком выкладывают в ряд полоски в такой последовательности: КББКББ...Обращают внимание на чередование полосок по цвету и жестом или словами ("Продолжай сам") предлагают строить "заборчик". В случае необходимости оказывается организующая помощь. Если ребенку посильно данное построение, то задание усложняется: КБКББКБКББ...</w:t>
      </w:r>
    </w:p>
    <w:p w:rsidR="00DF5CC1" w:rsidRPr="00321EC5" w:rsidRDefault="00DF5CC1" w:rsidP="00DF5CC1">
      <w:pPr>
        <w:spacing w:after="0" w:line="360" w:lineRule="auto"/>
        <w:ind w:firstLine="709"/>
        <w:jc w:val="both"/>
        <w:rPr>
          <w:rFonts w:ascii="Times New Roman" w:hAnsi="Times New Roman" w:cs="Times New Roman"/>
          <w:b/>
          <w:bCs/>
          <w:sz w:val="28"/>
          <w:szCs w:val="28"/>
        </w:rPr>
      </w:pPr>
      <w:r w:rsidRPr="00321EC5">
        <w:rPr>
          <w:rFonts w:ascii="Times New Roman" w:hAnsi="Times New Roman" w:cs="Times New Roman"/>
          <w:b/>
          <w:bCs/>
          <w:sz w:val="28"/>
          <w:szCs w:val="28"/>
        </w:rPr>
        <w:t>Анализ результатов: </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sz w:val="28"/>
          <w:szCs w:val="28"/>
        </w:rPr>
        <w:t xml:space="preserve">0 баллов </w:t>
      </w:r>
      <w:r>
        <w:rPr>
          <w:rFonts w:ascii="Times New Roman" w:hAnsi="Times New Roman" w:cs="Times New Roman"/>
          <w:sz w:val="28"/>
          <w:szCs w:val="28"/>
        </w:rPr>
        <w:t xml:space="preserve">– </w:t>
      </w:r>
      <w:r w:rsidRPr="00321EC5">
        <w:rPr>
          <w:rFonts w:ascii="Times New Roman" w:hAnsi="Times New Roman" w:cs="Times New Roman"/>
          <w:sz w:val="28"/>
          <w:szCs w:val="28"/>
        </w:rPr>
        <w:t>ничего не понял/не сделал</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sz w:val="28"/>
          <w:szCs w:val="28"/>
        </w:rPr>
        <w:t>1 балл – способен недолго удерживать инструкцию и контролировать свои действия при помощи воспитателя</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sz w:val="28"/>
          <w:szCs w:val="28"/>
        </w:rPr>
        <w:t>2 балла – понимает инструкцию, способен к недолговременному проявлению волевых усилий.</w:t>
      </w:r>
    </w:p>
    <w:p w:rsidR="00DF5CC1" w:rsidRPr="00321EC5" w:rsidRDefault="00DF5CC1" w:rsidP="00DF5CC1">
      <w:pPr>
        <w:spacing w:after="0" w:line="360" w:lineRule="auto"/>
        <w:ind w:firstLine="709"/>
        <w:jc w:val="both"/>
        <w:rPr>
          <w:rFonts w:ascii="Times New Roman" w:hAnsi="Times New Roman" w:cs="Times New Roman"/>
          <w:sz w:val="28"/>
          <w:szCs w:val="28"/>
        </w:rPr>
      </w:pPr>
      <w:r w:rsidRPr="00321EC5">
        <w:rPr>
          <w:rFonts w:ascii="Times New Roman" w:hAnsi="Times New Roman" w:cs="Times New Roman"/>
          <w:sz w:val="28"/>
          <w:szCs w:val="28"/>
        </w:rPr>
        <w:t>3 балла – контролирует свои действия, учитывая инструкцию, способен прикладывать волевые усилия.</w:t>
      </w:r>
    </w:p>
    <w:p w:rsidR="00DF5CC1" w:rsidRDefault="00DF5CC1" w:rsidP="00DF5CC1">
      <w:pPr>
        <w:spacing w:after="0" w:line="360" w:lineRule="auto"/>
        <w:ind w:firstLine="709"/>
        <w:jc w:val="both"/>
        <w:rPr>
          <w:rFonts w:ascii="Times New Roman" w:hAnsi="Times New Roman"/>
          <w:sz w:val="28"/>
          <w:szCs w:val="28"/>
        </w:rPr>
      </w:pPr>
    </w:p>
    <w:p w:rsidR="00DF5CC1" w:rsidRDefault="00DF5CC1" w:rsidP="00DF5CC1">
      <w:pPr>
        <w:spacing w:after="0" w:line="360" w:lineRule="auto"/>
        <w:ind w:firstLine="709"/>
        <w:jc w:val="both"/>
        <w:rPr>
          <w:rFonts w:ascii="Times New Roman" w:hAnsi="Times New Roman"/>
          <w:sz w:val="28"/>
          <w:szCs w:val="28"/>
        </w:rPr>
      </w:pPr>
    </w:p>
    <w:p w:rsidR="00DF5CC1" w:rsidRDefault="00DF5CC1" w:rsidP="00DF5CC1">
      <w:pPr>
        <w:spacing w:after="0" w:line="360" w:lineRule="auto"/>
        <w:ind w:firstLine="709"/>
        <w:jc w:val="both"/>
        <w:rPr>
          <w:rFonts w:ascii="Times New Roman" w:hAnsi="Times New Roman"/>
          <w:sz w:val="28"/>
          <w:szCs w:val="28"/>
        </w:rPr>
      </w:pPr>
    </w:p>
    <w:p w:rsidR="00DF5CC1" w:rsidRDefault="00DF5CC1" w:rsidP="00DF5CC1">
      <w:pPr>
        <w:spacing w:after="0" w:line="360" w:lineRule="auto"/>
        <w:ind w:firstLine="709"/>
        <w:jc w:val="both"/>
        <w:rPr>
          <w:rFonts w:ascii="Times New Roman" w:hAnsi="Times New Roman"/>
          <w:sz w:val="28"/>
          <w:szCs w:val="28"/>
        </w:rPr>
      </w:pPr>
    </w:p>
    <w:p w:rsidR="00DF5CC1" w:rsidRDefault="00DF5CC1" w:rsidP="00DF5CC1">
      <w:pPr>
        <w:spacing w:after="0" w:line="360" w:lineRule="auto"/>
        <w:ind w:firstLine="709"/>
        <w:jc w:val="both"/>
        <w:rPr>
          <w:rFonts w:ascii="Times New Roman" w:hAnsi="Times New Roman"/>
          <w:sz w:val="28"/>
          <w:szCs w:val="28"/>
        </w:rPr>
      </w:pPr>
    </w:p>
    <w:p w:rsidR="00DF5CC1" w:rsidRDefault="00DF5CC1" w:rsidP="00DF5CC1">
      <w:pPr>
        <w:spacing w:after="0" w:line="360" w:lineRule="auto"/>
        <w:ind w:firstLine="709"/>
        <w:jc w:val="both"/>
        <w:rPr>
          <w:rFonts w:ascii="Times New Roman" w:hAnsi="Times New Roman"/>
          <w:sz w:val="28"/>
          <w:szCs w:val="28"/>
        </w:rPr>
      </w:pPr>
    </w:p>
    <w:p w:rsidR="00DF5CC1" w:rsidRDefault="00DF5CC1" w:rsidP="00DF5CC1">
      <w:pPr>
        <w:spacing w:after="0" w:line="360" w:lineRule="auto"/>
        <w:ind w:firstLine="709"/>
        <w:jc w:val="both"/>
        <w:rPr>
          <w:rFonts w:ascii="Times New Roman" w:hAnsi="Times New Roman"/>
          <w:sz w:val="28"/>
          <w:szCs w:val="28"/>
        </w:rPr>
      </w:pPr>
    </w:p>
    <w:p w:rsidR="00DF5CC1" w:rsidRDefault="00DF5CC1" w:rsidP="00DF5CC1">
      <w:pPr>
        <w:spacing w:after="0" w:line="360" w:lineRule="auto"/>
        <w:ind w:firstLine="709"/>
        <w:jc w:val="center"/>
        <w:rPr>
          <w:rFonts w:ascii="Times New Roman" w:hAnsi="Times New Roman" w:cs="Times New Roman"/>
          <w:b/>
          <w:sz w:val="28"/>
          <w:szCs w:val="28"/>
        </w:rPr>
      </w:pPr>
      <w:r w:rsidRPr="001C10DB">
        <w:rPr>
          <w:rFonts w:ascii="Times New Roman" w:eastAsia="Times New Roman" w:hAnsi="Times New Roman" w:cs="Times New Roman"/>
          <w:b/>
          <w:bCs/>
          <w:color w:val="000000"/>
          <w:sz w:val="28"/>
          <w:szCs w:val="28"/>
          <w:lang w:eastAsia="ru-RU"/>
        </w:rPr>
        <w:t>Методика</w:t>
      </w:r>
      <w:r>
        <w:rPr>
          <w:rFonts w:ascii="Times New Roman" w:eastAsia="Times New Roman" w:hAnsi="Times New Roman" w:cs="Times New Roman"/>
          <w:b/>
          <w:bCs/>
          <w:color w:val="000000"/>
          <w:sz w:val="28"/>
          <w:szCs w:val="28"/>
          <w:lang w:eastAsia="ru-RU"/>
        </w:rPr>
        <w:t xml:space="preserve"> №3</w:t>
      </w:r>
      <w:r w:rsidRPr="001C10DB">
        <w:rPr>
          <w:rFonts w:ascii="Times New Roman" w:hAnsi="Times New Roman" w:cs="Times New Roman"/>
          <w:b/>
          <w:sz w:val="28"/>
          <w:szCs w:val="28"/>
        </w:rPr>
        <w:t>«</w:t>
      </w:r>
      <w:r w:rsidRPr="001C10DB">
        <w:rPr>
          <w:rFonts w:ascii="Times New Roman" w:eastAsia="Times New Roman" w:hAnsi="Times New Roman" w:cs="Times New Roman"/>
          <w:b/>
          <w:bCs/>
          <w:color w:val="000000"/>
          <w:sz w:val="28"/>
          <w:szCs w:val="28"/>
          <w:lang w:eastAsia="ru-RU"/>
        </w:rPr>
        <w:t>Детская любознательность»</w:t>
      </w:r>
    </w:p>
    <w:p w:rsidR="00DF5CC1" w:rsidRPr="001C10DB" w:rsidRDefault="00DF5CC1" w:rsidP="00DF5CC1">
      <w:pPr>
        <w:spacing w:after="0" w:line="360" w:lineRule="auto"/>
        <w:ind w:firstLine="709"/>
        <w:jc w:val="center"/>
        <w:rPr>
          <w:rFonts w:ascii="Times New Roman" w:hAnsi="Times New Roman" w:cs="Times New Roman"/>
          <w:b/>
          <w:bCs/>
          <w:sz w:val="28"/>
          <w:szCs w:val="28"/>
        </w:rPr>
      </w:pPr>
      <w:r w:rsidRPr="001C10DB">
        <w:rPr>
          <w:rFonts w:ascii="Times New Roman" w:hAnsi="Times New Roman" w:cs="Times New Roman"/>
          <w:b/>
          <w:sz w:val="28"/>
          <w:szCs w:val="28"/>
        </w:rPr>
        <w:t>(</w:t>
      </w:r>
      <w:r>
        <w:rPr>
          <w:rFonts w:ascii="Times New Roman" w:hAnsi="Times New Roman" w:cs="Times New Roman"/>
          <w:b/>
          <w:sz w:val="28"/>
          <w:szCs w:val="28"/>
        </w:rPr>
        <w:t>А</w:t>
      </w:r>
      <w:r w:rsidRPr="001C10DB">
        <w:rPr>
          <w:rFonts w:ascii="Times New Roman" w:hAnsi="Times New Roman" w:cs="Times New Roman"/>
          <w:b/>
          <w:sz w:val="28"/>
          <w:szCs w:val="28"/>
        </w:rPr>
        <w:t xml:space="preserve">втор – </w:t>
      </w:r>
      <w:r w:rsidRPr="001C10DB">
        <w:rPr>
          <w:rFonts w:ascii="Times New Roman" w:eastAsia="Times New Roman" w:hAnsi="Times New Roman" w:cs="Times New Roman"/>
          <w:b/>
          <w:bCs/>
          <w:color w:val="000000"/>
          <w:sz w:val="28"/>
          <w:szCs w:val="28"/>
          <w:lang w:eastAsia="ru-RU"/>
        </w:rPr>
        <w:t>Д. Б. Годовикова)</w:t>
      </w:r>
    </w:p>
    <w:p w:rsidR="00DF5CC1" w:rsidRDefault="00DF5CC1" w:rsidP="00DF5CC1">
      <w:pPr>
        <w:spacing w:after="0" w:line="360" w:lineRule="auto"/>
        <w:ind w:firstLine="709"/>
        <w:jc w:val="both"/>
        <w:rPr>
          <w:rFonts w:ascii="Times New Roman" w:hAnsi="Times New Roman"/>
          <w:sz w:val="28"/>
          <w:szCs w:val="28"/>
        </w:rPr>
      </w:pPr>
      <w:r w:rsidRPr="00DB4AF1">
        <w:rPr>
          <w:rFonts w:ascii="Times New Roman" w:hAnsi="Times New Roman"/>
          <w:b/>
          <w:bCs/>
          <w:sz w:val="28"/>
          <w:szCs w:val="28"/>
        </w:rPr>
        <w:t>Цель</w:t>
      </w:r>
      <w:r>
        <w:rPr>
          <w:rFonts w:ascii="Times New Roman" w:hAnsi="Times New Roman"/>
          <w:b/>
          <w:bCs/>
          <w:sz w:val="28"/>
          <w:szCs w:val="28"/>
        </w:rPr>
        <w:t xml:space="preserve">: </w:t>
      </w:r>
      <w:r w:rsidRPr="00DB4AF1">
        <w:rPr>
          <w:rFonts w:ascii="Times New Roman" w:hAnsi="Times New Roman"/>
          <w:sz w:val="28"/>
          <w:szCs w:val="28"/>
        </w:rPr>
        <w:t>выявление</w:t>
      </w:r>
      <w:r w:rsidRPr="007F6588">
        <w:rPr>
          <w:rFonts w:ascii="Times New Roman" w:hAnsi="Times New Roman"/>
          <w:sz w:val="28"/>
          <w:szCs w:val="28"/>
        </w:rPr>
        <w:t xml:space="preserve"> уровня развития любознательности, степени выраженности поисковой активности. </w:t>
      </w:r>
    </w:p>
    <w:p w:rsidR="00DF5CC1" w:rsidRDefault="00DF5CC1" w:rsidP="00DF5CC1">
      <w:pPr>
        <w:spacing w:after="0" w:line="360" w:lineRule="auto"/>
        <w:ind w:firstLine="709"/>
        <w:jc w:val="both"/>
        <w:rPr>
          <w:rFonts w:ascii="Times New Roman" w:hAnsi="Times New Roman"/>
          <w:sz w:val="28"/>
          <w:szCs w:val="28"/>
        </w:rPr>
      </w:pPr>
      <w:r w:rsidRPr="00DB4AF1">
        <w:rPr>
          <w:rFonts w:ascii="Times New Roman" w:hAnsi="Times New Roman"/>
          <w:b/>
          <w:bCs/>
          <w:sz w:val="28"/>
          <w:szCs w:val="28"/>
        </w:rPr>
        <w:t>Материал:</w:t>
      </w:r>
      <w:r>
        <w:rPr>
          <w:rFonts w:ascii="Times New Roman" w:hAnsi="Times New Roman"/>
          <w:sz w:val="28"/>
          <w:szCs w:val="28"/>
        </w:rPr>
        <w:t xml:space="preserve"> н</w:t>
      </w:r>
      <w:r w:rsidRPr="007F6588">
        <w:rPr>
          <w:rFonts w:ascii="Times New Roman" w:hAnsi="Times New Roman"/>
          <w:sz w:val="28"/>
          <w:szCs w:val="28"/>
        </w:rPr>
        <w:t xml:space="preserve">есколько новых или давно спрятанных и забытых ребенком игрушек (кубики, машина и др.), одна игрушка с секретом (используется для того, чтобы поставить ребенка перед необычной проблемой), новая книга. </w:t>
      </w:r>
    </w:p>
    <w:p w:rsidR="00DF5CC1" w:rsidRDefault="00DF5CC1" w:rsidP="00DF5CC1">
      <w:pPr>
        <w:spacing w:after="0" w:line="360" w:lineRule="auto"/>
        <w:ind w:firstLine="709"/>
        <w:jc w:val="both"/>
        <w:rPr>
          <w:rFonts w:ascii="Times New Roman" w:hAnsi="Times New Roman"/>
          <w:sz w:val="28"/>
          <w:szCs w:val="28"/>
        </w:rPr>
      </w:pPr>
      <w:r w:rsidRPr="00DB4AF1">
        <w:rPr>
          <w:rFonts w:ascii="Times New Roman" w:hAnsi="Times New Roman"/>
          <w:b/>
          <w:bCs/>
          <w:sz w:val="28"/>
          <w:szCs w:val="28"/>
        </w:rPr>
        <w:t>Ход проведения</w:t>
      </w:r>
      <w:r>
        <w:rPr>
          <w:rFonts w:ascii="Times New Roman" w:hAnsi="Times New Roman"/>
          <w:b/>
          <w:bCs/>
          <w:sz w:val="28"/>
          <w:szCs w:val="28"/>
        </w:rPr>
        <w:t xml:space="preserve">: </w:t>
      </w:r>
      <w:r w:rsidRPr="00DB4AF1">
        <w:rPr>
          <w:rFonts w:ascii="Times New Roman" w:hAnsi="Times New Roman"/>
          <w:sz w:val="28"/>
          <w:szCs w:val="28"/>
        </w:rPr>
        <w:t>п</w:t>
      </w:r>
      <w:r w:rsidRPr="007F6588">
        <w:rPr>
          <w:rFonts w:ascii="Times New Roman" w:hAnsi="Times New Roman"/>
          <w:sz w:val="28"/>
          <w:szCs w:val="28"/>
        </w:rPr>
        <w:t xml:space="preserve">еред ребенком выкладывают игрушки, среди них помещается предмет с секретом, рядом выкладывают книгу. Ребенку предлагают поиграть. За ребенком наблюдают 15— 20 минут. </w:t>
      </w:r>
    </w:p>
    <w:p w:rsidR="00DF5CC1" w:rsidRPr="00715C54" w:rsidRDefault="00DF5CC1" w:rsidP="00DF5CC1">
      <w:pPr>
        <w:spacing w:after="0" w:line="360" w:lineRule="auto"/>
        <w:ind w:firstLine="709"/>
        <w:jc w:val="both"/>
        <w:rPr>
          <w:rFonts w:ascii="Times New Roman" w:hAnsi="Times New Roman"/>
          <w:sz w:val="28"/>
          <w:szCs w:val="28"/>
        </w:rPr>
      </w:pPr>
      <w:r w:rsidRPr="00DB4AF1">
        <w:rPr>
          <w:rFonts w:ascii="Times New Roman" w:hAnsi="Times New Roman"/>
          <w:b/>
          <w:bCs/>
          <w:sz w:val="28"/>
          <w:szCs w:val="28"/>
        </w:rPr>
        <w:t>Обработка данных</w:t>
      </w:r>
      <w:r>
        <w:rPr>
          <w:rFonts w:ascii="Times New Roman" w:hAnsi="Times New Roman"/>
          <w:b/>
          <w:bCs/>
          <w:sz w:val="28"/>
          <w:szCs w:val="28"/>
        </w:rPr>
        <w:t xml:space="preserve">: </w:t>
      </w:r>
      <w:r>
        <w:rPr>
          <w:rFonts w:ascii="Times New Roman" w:hAnsi="Times New Roman"/>
          <w:sz w:val="28"/>
          <w:szCs w:val="28"/>
        </w:rPr>
        <w:t>н</w:t>
      </w:r>
      <w:r w:rsidRPr="007F6588">
        <w:rPr>
          <w:rFonts w:ascii="Times New Roman" w:hAnsi="Times New Roman"/>
          <w:sz w:val="28"/>
          <w:szCs w:val="28"/>
        </w:rPr>
        <w:t xml:space="preserve">а основе наблюдений за ребенком определяют уровень сформированности любознательности. </w:t>
      </w:r>
    </w:p>
    <w:p w:rsidR="00DF5CC1" w:rsidRPr="00715C54" w:rsidRDefault="00DF5CC1" w:rsidP="00DF5CC1">
      <w:pPr>
        <w:shd w:val="clear" w:color="auto" w:fill="FFFFFF"/>
        <w:spacing w:after="0" w:line="360" w:lineRule="auto"/>
        <w:ind w:firstLine="709"/>
        <w:jc w:val="both"/>
        <w:rPr>
          <w:rFonts w:ascii="Times New Roman" w:eastAsia="Times New Roman" w:hAnsi="Times New Roman" w:cs="Times New Roman"/>
          <w:b/>
          <w:bCs/>
          <w:color w:val="000000"/>
          <w:sz w:val="28"/>
          <w:szCs w:val="28"/>
          <w:lang w:eastAsia="ru-RU"/>
        </w:rPr>
      </w:pPr>
      <w:r w:rsidRPr="00715C54">
        <w:rPr>
          <w:rFonts w:ascii="Times New Roman" w:eastAsia="Times New Roman" w:hAnsi="Times New Roman" w:cs="Times New Roman"/>
          <w:b/>
          <w:bCs/>
          <w:color w:val="000000"/>
          <w:sz w:val="28"/>
          <w:szCs w:val="28"/>
          <w:lang w:eastAsia="ru-RU"/>
        </w:rPr>
        <w:t>Характеристика уровней:</w:t>
      </w:r>
    </w:p>
    <w:p w:rsidR="00DF5CC1" w:rsidRPr="001C10DB" w:rsidRDefault="00DF5CC1" w:rsidP="00DF5C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C10DB">
        <w:rPr>
          <w:rFonts w:ascii="Times New Roman" w:eastAsia="Times New Roman" w:hAnsi="Times New Roman" w:cs="Times New Roman"/>
          <w:color w:val="000000"/>
          <w:sz w:val="28"/>
          <w:szCs w:val="28"/>
          <w:u w:val="single"/>
          <w:lang w:eastAsia="ru-RU"/>
        </w:rPr>
        <w:t>1-й уровень.</w:t>
      </w:r>
      <w:r w:rsidRPr="001C10DB">
        <w:rPr>
          <w:rFonts w:ascii="Times New Roman" w:eastAsia="Times New Roman" w:hAnsi="Times New Roman" w:cs="Times New Roman"/>
          <w:color w:val="000000"/>
          <w:sz w:val="28"/>
          <w:szCs w:val="28"/>
          <w:lang w:eastAsia="ru-RU"/>
        </w:rPr>
        <w:t xml:space="preserve"> Внимание детей переключается от предмета к предмету, целиком подчиненное их внешним свойствам. Ребенок не берет книгу и не обращает внимания на коробку, а полностью увлечен игрушками.</w:t>
      </w:r>
    </w:p>
    <w:p w:rsidR="00DF5CC1" w:rsidRPr="001C10DB" w:rsidRDefault="00DF5CC1" w:rsidP="00DF5C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C10DB">
        <w:rPr>
          <w:rFonts w:ascii="Times New Roman" w:eastAsia="Times New Roman" w:hAnsi="Times New Roman" w:cs="Times New Roman"/>
          <w:color w:val="000000"/>
          <w:sz w:val="28"/>
          <w:szCs w:val="28"/>
          <w:u w:val="single"/>
          <w:lang w:eastAsia="ru-RU"/>
        </w:rPr>
        <w:t>2-й уровень.</w:t>
      </w:r>
      <w:r w:rsidRPr="001C10DB">
        <w:rPr>
          <w:rFonts w:ascii="Times New Roman" w:eastAsia="Times New Roman" w:hAnsi="Times New Roman" w:cs="Times New Roman"/>
          <w:color w:val="000000"/>
          <w:sz w:val="28"/>
          <w:szCs w:val="28"/>
          <w:lang w:eastAsia="ru-RU"/>
        </w:rPr>
        <w:t xml:space="preserve"> Коробка с секретом используется либо как подставка для игрушек, либо не замечается. Дети переключаются на книгу, довольно продолжительно листают ее, тщательно рассматривают изображения, предпочитая ее игрушкам.</w:t>
      </w:r>
    </w:p>
    <w:p w:rsidR="00DF5CC1" w:rsidRDefault="00DF5CC1" w:rsidP="00DF5C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1C10DB">
        <w:rPr>
          <w:rFonts w:ascii="Times New Roman" w:eastAsia="Times New Roman" w:hAnsi="Times New Roman" w:cs="Times New Roman"/>
          <w:color w:val="000000"/>
          <w:sz w:val="28"/>
          <w:szCs w:val="28"/>
          <w:u w:val="single"/>
          <w:lang w:eastAsia="ru-RU"/>
        </w:rPr>
        <w:t>3-й уровень.</w:t>
      </w:r>
      <w:r w:rsidRPr="001C10DB">
        <w:rPr>
          <w:rFonts w:ascii="Times New Roman" w:eastAsia="Times New Roman" w:hAnsi="Times New Roman" w:cs="Times New Roman"/>
          <w:color w:val="000000"/>
          <w:sz w:val="28"/>
          <w:szCs w:val="28"/>
          <w:lang w:eastAsia="ru-RU"/>
        </w:rPr>
        <w:t xml:space="preserve"> Ребенок, бегло осматривает игрушки, не долго ими манипулируя, берет книгу, высказывается об изображениях. Пролистав книгу, вновь осматривает игрушки, пробует действовать с ними, но недолго. Снова возвращается к книге, начинает читать. Обращает внимание на коробку, пытается с ней манипулировать.</w:t>
      </w:r>
    </w:p>
    <w:p w:rsidR="00DF5CC1" w:rsidRDefault="00DF5CC1" w:rsidP="00DF5CC1">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rsidR="00DF5CC1" w:rsidRDefault="00DF5CC1" w:rsidP="00DF5CC1">
      <w:pPr>
        <w:spacing w:after="0" w:line="360" w:lineRule="auto"/>
        <w:jc w:val="both"/>
        <w:rPr>
          <w:rFonts w:ascii="Times New Roman" w:eastAsia="Times New Roman" w:hAnsi="Times New Roman" w:cs="Times New Roman"/>
          <w:color w:val="000000"/>
          <w:sz w:val="28"/>
          <w:szCs w:val="28"/>
          <w:lang w:eastAsia="ru-RU"/>
        </w:rPr>
      </w:pPr>
    </w:p>
    <w:p w:rsidR="00254E7F" w:rsidRDefault="00254E7F" w:rsidP="00DF5CC1">
      <w:pPr>
        <w:spacing w:after="0" w:line="360" w:lineRule="auto"/>
        <w:jc w:val="both"/>
        <w:rPr>
          <w:rFonts w:ascii="Times New Roman" w:eastAsia="Times New Roman" w:hAnsi="Times New Roman" w:cs="Times New Roman"/>
          <w:color w:val="000000"/>
          <w:sz w:val="28"/>
          <w:szCs w:val="28"/>
          <w:lang w:eastAsia="ru-RU"/>
        </w:rPr>
      </w:pPr>
    </w:p>
    <w:p w:rsidR="00254E7F" w:rsidRDefault="00254E7F" w:rsidP="00DF5CC1">
      <w:pPr>
        <w:spacing w:after="0" w:line="360" w:lineRule="auto"/>
        <w:jc w:val="both"/>
        <w:rPr>
          <w:rFonts w:ascii="Times New Roman" w:eastAsia="Times New Roman" w:hAnsi="Times New Roman" w:cs="Times New Roman"/>
          <w:color w:val="000000"/>
          <w:sz w:val="28"/>
          <w:szCs w:val="28"/>
          <w:lang w:eastAsia="ru-RU"/>
        </w:rPr>
      </w:pPr>
    </w:p>
    <w:p w:rsidR="00771283" w:rsidRDefault="00771283" w:rsidP="00DF5CC1">
      <w:pPr>
        <w:spacing w:after="0" w:line="360" w:lineRule="auto"/>
        <w:jc w:val="both"/>
        <w:rPr>
          <w:rFonts w:ascii="Times New Roman" w:eastAsia="Times New Roman" w:hAnsi="Times New Roman" w:cs="Times New Roman"/>
          <w:color w:val="000000"/>
          <w:sz w:val="28"/>
          <w:szCs w:val="28"/>
          <w:lang w:eastAsia="ru-RU"/>
        </w:rPr>
      </w:pPr>
    </w:p>
    <w:p w:rsidR="00254E7F" w:rsidRPr="00254E7F" w:rsidRDefault="00254E7F" w:rsidP="00254E7F">
      <w:pPr>
        <w:spacing w:after="0" w:line="360" w:lineRule="auto"/>
        <w:jc w:val="right"/>
        <w:rPr>
          <w:rFonts w:ascii="Times New Roman" w:hAnsi="Times New Roman" w:cs="Times New Roman"/>
          <w:b/>
          <w:bCs/>
          <w:sz w:val="28"/>
          <w:szCs w:val="28"/>
        </w:rPr>
      </w:pPr>
      <w:r w:rsidRPr="00254E7F">
        <w:rPr>
          <w:rFonts w:ascii="Times New Roman" w:eastAsia="Times New Roman" w:hAnsi="Times New Roman" w:cs="Times New Roman"/>
          <w:b/>
          <w:bCs/>
          <w:color w:val="000000"/>
          <w:sz w:val="28"/>
          <w:szCs w:val="28"/>
          <w:lang w:eastAsia="ru-RU"/>
        </w:rPr>
        <w:t>Приложение 2</w:t>
      </w:r>
    </w:p>
    <w:p w:rsidR="00DF5CC1" w:rsidRPr="001C10DB" w:rsidRDefault="00DF5CC1" w:rsidP="00DF5CC1">
      <w:pPr>
        <w:pStyle w:val="a3"/>
        <w:spacing w:after="0" w:line="360" w:lineRule="auto"/>
        <w:ind w:left="709"/>
        <w:jc w:val="center"/>
        <w:rPr>
          <w:rFonts w:ascii="Times New Roman" w:eastAsia="Arial,Regular_Embedded" w:hAnsi="Times New Roman" w:cs="Times New Roman"/>
          <w:sz w:val="28"/>
          <w:szCs w:val="28"/>
        </w:rPr>
      </w:pPr>
      <w:r w:rsidRPr="001C10DB">
        <w:rPr>
          <w:rFonts w:ascii="Times New Roman" w:hAnsi="Times New Roman" w:cs="Times New Roman"/>
          <w:b/>
          <w:bCs/>
          <w:sz w:val="28"/>
          <w:szCs w:val="28"/>
        </w:rPr>
        <w:t xml:space="preserve">Картотека музыкальных игр по воспитанию познавательных интересов у </w:t>
      </w:r>
      <w:r>
        <w:rPr>
          <w:rFonts w:ascii="Times New Roman" w:hAnsi="Times New Roman" w:cs="Times New Roman"/>
          <w:b/>
          <w:bCs/>
          <w:sz w:val="28"/>
          <w:szCs w:val="28"/>
        </w:rPr>
        <w:t>старших дошкольников с умственной отсталостью</w:t>
      </w:r>
      <w:r w:rsidRPr="001C10DB">
        <w:rPr>
          <w:rFonts w:ascii="Times New Roman" w:hAnsi="Times New Roman" w:cs="Times New Roman"/>
          <w:b/>
          <w:bCs/>
          <w:sz w:val="28"/>
          <w:szCs w:val="28"/>
        </w:rPr>
        <w:t xml:space="preserve"> в процессе музыкально-игровой деятельности</w:t>
      </w:r>
    </w:p>
    <w:p w:rsidR="00DF5CC1" w:rsidRPr="001C10DB" w:rsidRDefault="00DF5CC1" w:rsidP="00DF5CC1">
      <w:pPr>
        <w:pStyle w:val="a3"/>
        <w:spacing w:after="0" w:line="360" w:lineRule="auto"/>
        <w:ind w:left="709"/>
        <w:jc w:val="center"/>
        <w:rPr>
          <w:rFonts w:ascii="Times New Roman" w:eastAsia="Arial,Regular_Embedded" w:hAnsi="Times New Roman" w:cs="Times New Roman"/>
          <w:b/>
          <w:bCs/>
          <w:sz w:val="28"/>
          <w:szCs w:val="28"/>
        </w:rPr>
      </w:pPr>
      <w:r w:rsidRPr="001C10DB">
        <w:rPr>
          <w:rFonts w:ascii="Times New Roman" w:eastAsia="Arial,Regular_Embedded" w:hAnsi="Times New Roman" w:cs="Times New Roman"/>
          <w:b/>
          <w:bCs/>
          <w:sz w:val="28"/>
          <w:szCs w:val="28"/>
        </w:rPr>
        <w:t>Группа игр на развитие внимания</w:t>
      </w:r>
    </w:p>
    <w:p w:rsidR="00DF5CC1" w:rsidRPr="001C10DB" w:rsidRDefault="00DF5CC1" w:rsidP="00DF5CC1">
      <w:pPr>
        <w:pStyle w:val="a3"/>
        <w:numPr>
          <w:ilvl w:val="0"/>
          <w:numId w:val="10"/>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«Небо, воздух, земля».</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Цель:</w:t>
      </w:r>
      <w:r w:rsidRPr="001C10DB">
        <w:rPr>
          <w:rFonts w:ascii="Times New Roman" w:eastAsia="Arial,Regular_Embedded" w:hAnsi="Times New Roman" w:cs="Times New Roman"/>
          <w:sz w:val="28"/>
          <w:szCs w:val="28"/>
        </w:rPr>
        <w:t xml:space="preserve"> научить переключать слуховое внимание, развивая речевой слух и быстроту двигательной реакции.</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 xml:space="preserve">Ход игры: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Дети двигаются под марш (по выбору педагога) по кругу. На слово «Земля» дети приседают, касаясь руками пола, на слово «Небо» – поднимают руки вверх, «Воздух» – руки в стороны. Движения выполняются без остановок. Шаг равен доле четкого марша. После усвоения задания в ритме размеренной ходьбы лучше проводить его в чередовании с легким бегом.</w:t>
      </w:r>
    </w:p>
    <w:p w:rsidR="00DF5CC1" w:rsidRPr="001C10DB" w:rsidRDefault="00DF5CC1" w:rsidP="00DF5CC1">
      <w:pPr>
        <w:pStyle w:val="a3"/>
        <w:numPr>
          <w:ilvl w:val="0"/>
          <w:numId w:val="10"/>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«Мотылек».</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u w:val="single"/>
        </w:rPr>
      </w:pPr>
      <w:r w:rsidRPr="001C10DB">
        <w:rPr>
          <w:rFonts w:ascii="Times New Roman" w:eastAsia="Arial,Regular_Embedded" w:hAnsi="Times New Roman" w:cs="Times New Roman"/>
          <w:sz w:val="28"/>
          <w:szCs w:val="28"/>
          <w:u w:val="single"/>
        </w:rPr>
        <w:t>Вариант первый</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Цель:</w:t>
      </w:r>
      <w:r w:rsidRPr="001C10DB">
        <w:rPr>
          <w:rFonts w:ascii="Times New Roman" w:eastAsia="Arial,Regular_Embedded" w:hAnsi="Times New Roman" w:cs="Times New Roman"/>
          <w:sz w:val="28"/>
          <w:szCs w:val="28"/>
        </w:rPr>
        <w:t xml:space="preserve"> развивать слуховое внимание, наблюдательность, речевой слух.</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 xml:space="preserve">Ход игры: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 xml:space="preserve">Дети изображают порхающих мотыльков. На слово «Летал» – двигаются легким бегом свободно по залу. На слово «Присел» дети приседают. </w:t>
      </w:r>
    </w:p>
    <w:p w:rsidR="00DF5CC1" w:rsidRPr="001C10DB" w:rsidRDefault="00DF5CC1" w:rsidP="00DF5CC1">
      <w:pPr>
        <w:pStyle w:val="a3"/>
        <w:numPr>
          <w:ilvl w:val="0"/>
          <w:numId w:val="10"/>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«Назови игрушку».</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Цель:</w:t>
      </w:r>
      <w:r w:rsidRPr="001C10DB">
        <w:rPr>
          <w:rFonts w:ascii="Times New Roman" w:eastAsia="Arial,Regular_Embedded" w:hAnsi="Times New Roman" w:cs="Times New Roman"/>
          <w:sz w:val="28"/>
          <w:szCs w:val="28"/>
        </w:rPr>
        <w:t xml:space="preserve"> развивать слуховое и зрительное восприятие.</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Оборудование:</w:t>
      </w:r>
      <w:r w:rsidRPr="001C10DB">
        <w:rPr>
          <w:rFonts w:ascii="Times New Roman" w:eastAsia="Arial,Regular_Embedded" w:hAnsi="Times New Roman" w:cs="Times New Roman"/>
          <w:sz w:val="28"/>
          <w:szCs w:val="28"/>
        </w:rPr>
        <w:t xml:space="preserve"> стулья и игрушки на каждого ребенка.</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 xml:space="preserve">Ход игры: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lastRenderedPageBreak/>
        <w:t>На стульях, расставленных по кругу, лежат игрушки. По внешнему кругу стоят дети. Первый ребенок под легкую подвижную музыку (по выбору) бежит мимо детей и с окончанием музыки дотрагивается до того, перед кем остановился. Ребенок, до которого дотронулись, поднимает над головой игрушку, называет ее, ставит на стул и продолжает игру, обегая круг. Первый играющий становится на место второго ребенка, второй – на место третьего</w:t>
      </w:r>
      <w:r>
        <w:rPr>
          <w:rFonts w:ascii="Times New Roman" w:eastAsia="Arial,Regular_Embedded" w:hAnsi="Times New Roman" w:cs="Times New Roman"/>
          <w:sz w:val="28"/>
          <w:szCs w:val="28"/>
        </w:rPr>
        <w:t> </w:t>
      </w:r>
      <w:r w:rsidRPr="001C10DB">
        <w:rPr>
          <w:rFonts w:ascii="Times New Roman" w:eastAsia="Arial,Regular_Embedded" w:hAnsi="Times New Roman" w:cs="Times New Roman"/>
          <w:sz w:val="28"/>
          <w:szCs w:val="28"/>
        </w:rPr>
        <w:t>и</w:t>
      </w:r>
      <w:r>
        <w:rPr>
          <w:rFonts w:ascii="Times New Roman" w:eastAsia="Arial,Regular_Embedded" w:hAnsi="Times New Roman" w:cs="Times New Roman"/>
          <w:sz w:val="28"/>
          <w:szCs w:val="28"/>
        </w:rPr>
        <w:t> </w:t>
      </w:r>
      <w:r w:rsidRPr="001C10DB">
        <w:rPr>
          <w:rFonts w:ascii="Times New Roman" w:eastAsia="Arial,Regular_Embedded" w:hAnsi="Times New Roman" w:cs="Times New Roman"/>
          <w:sz w:val="28"/>
          <w:szCs w:val="28"/>
        </w:rPr>
        <w:t xml:space="preserve">т.д. </w:t>
      </w:r>
    </w:p>
    <w:p w:rsidR="00DF5CC1" w:rsidRPr="001C10DB" w:rsidRDefault="00DF5CC1" w:rsidP="00DF5CC1">
      <w:pPr>
        <w:pStyle w:val="a3"/>
        <w:numPr>
          <w:ilvl w:val="0"/>
          <w:numId w:val="10"/>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«Ножками затопали»</w:t>
      </w:r>
    </w:p>
    <w:p w:rsidR="00DF5CC1" w:rsidRPr="001C10DB" w:rsidRDefault="00DF5CC1" w:rsidP="00DF5CC1">
      <w:pPr>
        <w:spacing w:after="0" w:line="360" w:lineRule="auto"/>
        <w:ind w:firstLine="709"/>
        <w:jc w:val="both"/>
        <w:rPr>
          <w:rFonts w:ascii="Times New Roman" w:eastAsia="Calibri" w:hAnsi="Times New Roman" w:cs="Times New Roman"/>
          <w:sz w:val="28"/>
          <w:szCs w:val="28"/>
        </w:rPr>
      </w:pPr>
      <w:r w:rsidRPr="001C10DB">
        <w:rPr>
          <w:rFonts w:ascii="Times New Roman" w:eastAsia="Arial,Regular_Embedded" w:hAnsi="Times New Roman" w:cs="Times New Roman"/>
          <w:i/>
          <w:iCs/>
          <w:sz w:val="28"/>
          <w:szCs w:val="28"/>
        </w:rPr>
        <w:t>Цель:</w:t>
      </w:r>
      <w:r w:rsidRPr="001C10DB">
        <w:rPr>
          <w:rFonts w:ascii="Times New Roman" w:eastAsia="Calibri" w:hAnsi="Times New Roman" w:cs="Times New Roman"/>
          <w:sz w:val="28"/>
          <w:szCs w:val="28"/>
        </w:rPr>
        <w:t>развивать длительность внимания, быстроту реакции на речевой сигнал. Выделять в речи собственные имена существительные.</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 xml:space="preserve">Ход игры: </w:t>
      </w:r>
    </w:p>
    <w:p w:rsidR="00DF5CC1" w:rsidRPr="001C10DB" w:rsidRDefault="00DF5CC1" w:rsidP="00DF5CC1">
      <w:pPr>
        <w:spacing w:after="0" w:line="360" w:lineRule="auto"/>
        <w:ind w:firstLine="709"/>
        <w:jc w:val="both"/>
        <w:rPr>
          <w:rFonts w:ascii="Times New Roman" w:eastAsia="Calibri" w:hAnsi="Times New Roman" w:cs="Times New Roman"/>
          <w:sz w:val="28"/>
          <w:szCs w:val="28"/>
        </w:rPr>
      </w:pPr>
      <w:r w:rsidRPr="001C10DB">
        <w:rPr>
          <w:rFonts w:ascii="Times New Roman" w:eastAsia="Calibri" w:hAnsi="Times New Roman" w:cs="Times New Roman"/>
          <w:sz w:val="28"/>
          <w:szCs w:val="28"/>
        </w:rPr>
        <w:t>Под песню «Ножками затопали» (сл. А. Барто, муз. М. Раухвергера) дети шагают по кругу на месте лицом друг к другу с флажками в руках. Ребенок, чье имя пропевается в песне, на окончание музыки поднимает флажок. Игра повторяется с другими детьми.</w:t>
      </w:r>
    </w:p>
    <w:p w:rsidR="00DF5CC1" w:rsidRPr="001C10DB" w:rsidRDefault="00DF5CC1" w:rsidP="00DF5CC1">
      <w:pPr>
        <w:spacing w:after="0" w:line="360" w:lineRule="auto"/>
        <w:ind w:firstLine="709"/>
        <w:jc w:val="both"/>
        <w:rPr>
          <w:rFonts w:ascii="Times New Roman" w:eastAsia="Calibri" w:hAnsi="Times New Roman" w:cs="Times New Roman"/>
          <w:i/>
          <w:iCs/>
          <w:sz w:val="28"/>
          <w:szCs w:val="28"/>
        </w:rPr>
      </w:pPr>
      <w:r w:rsidRPr="001C10DB">
        <w:rPr>
          <w:rFonts w:ascii="Times New Roman" w:eastAsia="Calibri" w:hAnsi="Times New Roman" w:cs="Times New Roman"/>
          <w:i/>
          <w:iCs/>
          <w:sz w:val="28"/>
          <w:szCs w:val="28"/>
        </w:rPr>
        <w:t>Ножками затопали,</w:t>
      </w:r>
    </w:p>
    <w:p w:rsidR="00DF5CC1" w:rsidRPr="001C10DB" w:rsidRDefault="00DF5CC1" w:rsidP="00DF5CC1">
      <w:pPr>
        <w:spacing w:after="0" w:line="360" w:lineRule="auto"/>
        <w:ind w:firstLine="709"/>
        <w:jc w:val="both"/>
        <w:rPr>
          <w:rFonts w:ascii="Times New Roman" w:eastAsia="Calibri" w:hAnsi="Times New Roman" w:cs="Times New Roman"/>
          <w:i/>
          <w:iCs/>
          <w:sz w:val="28"/>
          <w:szCs w:val="28"/>
        </w:rPr>
      </w:pPr>
      <w:r w:rsidRPr="001C10DB">
        <w:rPr>
          <w:rFonts w:ascii="Times New Roman" w:eastAsia="Calibri" w:hAnsi="Times New Roman" w:cs="Times New Roman"/>
          <w:i/>
          <w:iCs/>
          <w:sz w:val="28"/>
          <w:szCs w:val="28"/>
        </w:rPr>
        <w:t>Зашагали по полу,</w:t>
      </w:r>
    </w:p>
    <w:p w:rsidR="00DF5CC1" w:rsidRPr="001C10DB" w:rsidRDefault="00DF5CC1" w:rsidP="00DF5CC1">
      <w:pPr>
        <w:tabs>
          <w:tab w:val="left" w:pos="2640"/>
        </w:tabs>
        <w:spacing w:after="0" w:line="360" w:lineRule="auto"/>
        <w:ind w:firstLine="709"/>
        <w:jc w:val="both"/>
        <w:rPr>
          <w:rFonts w:ascii="Times New Roman" w:eastAsia="Calibri" w:hAnsi="Times New Roman" w:cs="Times New Roman"/>
          <w:i/>
          <w:iCs/>
          <w:sz w:val="28"/>
          <w:szCs w:val="28"/>
        </w:rPr>
      </w:pPr>
      <w:r w:rsidRPr="001C10DB">
        <w:rPr>
          <w:rFonts w:ascii="Times New Roman" w:eastAsia="Calibri" w:hAnsi="Times New Roman" w:cs="Times New Roman"/>
          <w:i/>
          <w:iCs/>
          <w:sz w:val="28"/>
          <w:szCs w:val="28"/>
        </w:rPr>
        <w:t>..., не зевай,</w:t>
      </w:r>
      <w:r w:rsidRPr="001C10DB">
        <w:rPr>
          <w:rFonts w:ascii="Times New Roman" w:eastAsia="Calibri" w:hAnsi="Times New Roman" w:cs="Times New Roman"/>
          <w:i/>
          <w:iCs/>
          <w:sz w:val="28"/>
          <w:szCs w:val="28"/>
        </w:rPr>
        <w:tab/>
      </w:r>
    </w:p>
    <w:p w:rsidR="00DF5CC1" w:rsidRPr="001C10DB" w:rsidRDefault="00DF5CC1" w:rsidP="00DF5CC1">
      <w:pPr>
        <w:spacing w:after="0" w:line="360" w:lineRule="auto"/>
        <w:ind w:firstLine="709"/>
        <w:jc w:val="both"/>
        <w:rPr>
          <w:rFonts w:ascii="Times New Roman" w:eastAsia="Calibri" w:hAnsi="Times New Roman" w:cs="Times New Roman"/>
          <w:i/>
          <w:iCs/>
          <w:sz w:val="28"/>
          <w:szCs w:val="28"/>
        </w:rPr>
      </w:pPr>
      <w:r w:rsidRPr="001C10DB">
        <w:rPr>
          <w:rFonts w:ascii="Times New Roman" w:eastAsia="Calibri" w:hAnsi="Times New Roman" w:cs="Times New Roman"/>
          <w:i/>
          <w:iCs/>
          <w:sz w:val="28"/>
          <w:szCs w:val="28"/>
        </w:rPr>
        <w:t>Руки поднимай!</w:t>
      </w:r>
    </w:p>
    <w:p w:rsidR="00DF5CC1" w:rsidRPr="001C10DB" w:rsidRDefault="00DF5CC1" w:rsidP="00DF5CC1">
      <w:pPr>
        <w:pStyle w:val="a3"/>
        <w:numPr>
          <w:ilvl w:val="0"/>
          <w:numId w:val="10"/>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«За подснежниками»</w:t>
      </w:r>
    </w:p>
    <w:p w:rsidR="00DF5CC1" w:rsidRPr="001C10DB" w:rsidRDefault="00DF5CC1" w:rsidP="00DF5CC1">
      <w:pPr>
        <w:spacing w:after="0" w:line="360" w:lineRule="auto"/>
        <w:ind w:firstLine="709"/>
        <w:jc w:val="both"/>
        <w:rPr>
          <w:rFonts w:ascii="Times New Roman" w:eastAsia="Calibri" w:hAnsi="Times New Roman" w:cs="Times New Roman"/>
          <w:sz w:val="28"/>
          <w:szCs w:val="28"/>
        </w:rPr>
      </w:pPr>
      <w:r w:rsidRPr="001C10DB">
        <w:rPr>
          <w:rFonts w:ascii="Times New Roman" w:eastAsia="Calibri" w:hAnsi="Times New Roman" w:cs="Times New Roman"/>
          <w:i/>
          <w:iCs/>
          <w:sz w:val="28"/>
          <w:szCs w:val="28"/>
        </w:rPr>
        <w:t xml:space="preserve">Цель: </w:t>
      </w:r>
      <w:r w:rsidRPr="001C10DB">
        <w:rPr>
          <w:rFonts w:ascii="Times New Roman" w:eastAsia="Calibri" w:hAnsi="Times New Roman" w:cs="Times New Roman"/>
          <w:sz w:val="28"/>
          <w:szCs w:val="28"/>
        </w:rPr>
        <w:t>развивать сосредоточенность внимания, быстроту реакции на речевой сигнал, фонематический слух.</w:t>
      </w:r>
    </w:p>
    <w:p w:rsidR="00DF5CC1" w:rsidRPr="001C10DB" w:rsidRDefault="00DF5CC1" w:rsidP="00DF5CC1">
      <w:pPr>
        <w:spacing w:after="0" w:line="360" w:lineRule="auto"/>
        <w:ind w:firstLine="709"/>
        <w:jc w:val="both"/>
        <w:rPr>
          <w:rFonts w:ascii="Times New Roman" w:eastAsia="Calibri" w:hAnsi="Times New Roman" w:cs="Times New Roman"/>
          <w:i/>
          <w:iCs/>
          <w:sz w:val="28"/>
          <w:szCs w:val="28"/>
        </w:rPr>
      </w:pPr>
      <w:r w:rsidRPr="001C10DB">
        <w:rPr>
          <w:rFonts w:ascii="Times New Roman" w:eastAsia="Calibri" w:hAnsi="Times New Roman" w:cs="Times New Roman"/>
          <w:i/>
          <w:iCs/>
          <w:sz w:val="28"/>
          <w:szCs w:val="28"/>
        </w:rPr>
        <w:t>Ход игры:</w:t>
      </w:r>
    </w:p>
    <w:p w:rsidR="00DF5CC1" w:rsidRPr="001C10DB" w:rsidRDefault="00DF5CC1" w:rsidP="00DF5CC1">
      <w:pPr>
        <w:spacing w:after="0" w:line="360" w:lineRule="auto"/>
        <w:ind w:firstLine="709"/>
        <w:jc w:val="both"/>
        <w:rPr>
          <w:rFonts w:ascii="Times New Roman" w:eastAsia="Calibri" w:hAnsi="Times New Roman" w:cs="Times New Roman"/>
          <w:sz w:val="28"/>
          <w:szCs w:val="28"/>
        </w:rPr>
      </w:pPr>
      <w:r w:rsidRPr="001C10DB">
        <w:rPr>
          <w:rFonts w:ascii="Times New Roman" w:eastAsia="Calibri" w:hAnsi="Times New Roman" w:cs="Times New Roman"/>
          <w:sz w:val="28"/>
          <w:szCs w:val="28"/>
        </w:rPr>
        <w:t>Перед игрой дети повторяют слова и запоминают установку на выполнение действий.</w:t>
      </w:r>
    </w:p>
    <w:p w:rsidR="00DF5CC1" w:rsidRPr="001C10DB" w:rsidRDefault="00DF5CC1" w:rsidP="00DF5CC1">
      <w:pPr>
        <w:spacing w:after="0" w:line="360" w:lineRule="auto"/>
        <w:ind w:firstLine="709"/>
        <w:jc w:val="both"/>
        <w:rPr>
          <w:rFonts w:ascii="Times New Roman" w:eastAsia="Calibri" w:hAnsi="Times New Roman" w:cs="Times New Roman"/>
          <w:i/>
          <w:iCs/>
          <w:sz w:val="28"/>
          <w:szCs w:val="28"/>
        </w:rPr>
      </w:pPr>
      <w:r w:rsidRPr="001C10DB">
        <w:rPr>
          <w:rFonts w:ascii="Times New Roman" w:eastAsia="Calibri" w:hAnsi="Times New Roman" w:cs="Times New Roman"/>
          <w:i/>
          <w:iCs/>
          <w:sz w:val="28"/>
          <w:szCs w:val="28"/>
        </w:rPr>
        <w:t>За подснежниками в лес</w:t>
      </w:r>
    </w:p>
    <w:p w:rsidR="00DF5CC1" w:rsidRPr="001C10DB" w:rsidRDefault="00DF5CC1" w:rsidP="00DF5CC1">
      <w:pPr>
        <w:spacing w:after="0" w:line="360" w:lineRule="auto"/>
        <w:ind w:firstLine="709"/>
        <w:jc w:val="both"/>
        <w:rPr>
          <w:rFonts w:ascii="Times New Roman" w:eastAsia="Calibri" w:hAnsi="Times New Roman" w:cs="Times New Roman"/>
          <w:i/>
          <w:iCs/>
          <w:sz w:val="28"/>
          <w:szCs w:val="28"/>
        </w:rPr>
      </w:pPr>
      <w:r w:rsidRPr="001C10DB">
        <w:rPr>
          <w:rFonts w:ascii="Times New Roman" w:eastAsia="Calibri" w:hAnsi="Times New Roman" w:cs="Times New Roman"/>
          <w:i/>
          <w:iCs/>
          <w:sz w:val="28"/>
          <w:szCs w:val="28"/>
        </w:rPr>
        <w:t>Мы сейчас пойдем.</w:t>
      </w:r>
    </w:p>
    <w:p w:rsidR="00DF5CC1" w:rsidRPr="001C10DB" w:rsidRDefault="00DF5CC1" w:rsidP="00DF5CC1">
      <w:pPr>
        <w:spacing w:after="0" w:line="360" w:lineRule="auto"/>
        <w:ind w:firstLine="709"/>
        <w:jc w:val="both"/>
        <w:rPr>
          <w:rFonts w:ascii="Times New Roman" w:eastAsia="Calibri" w:hAnsi="Times New Roman" w:cs="Times New Roman"/>
          <w:i/>
          <w:iCs/>
          <w:sz w:val="28"/>
          <w:szCs w:val="28"/>
        </w:rPr>
      </w:pPr>
      <w:r w:rsidRPr="001C10DB">
        <w:rPr>
          <w:rFonts w:ascii="Times New Roman" w:eastAsia="Calibri" w:hAnsi="Times New Roman" w:cs="Times New Roman"/>
          <w:i/>
          <w:iCs/>
          <w:sz w:val="28"/>
          <w:szCs w:val="28"/>
        </w:rPr>
        <w:t xml:space="preserve">Как кукушечку услышим – </w:t>
      </w:r>
    </w:p>
    <w:p w:rsidR="00DF5CC1" w:rsidRPr="001C10DB" w:rsidRDefault="00DF5CC1" w:rsidP="00DF5CC1">
      <w:pPr>
        <w:spacing w:after="0" w:line="360" w:lineRule="auto"/>
        <w:ind w:firstLine="709"/>
        <w:jc w:val="both"/>
        <w:rPr>
          <w:rFonts w:ascii="Times New Roman" w:eastAsia="Calibri" w:hAnsi="Times New Roman" w:cs="Times New Roman"/>
          <w:i/>
          <w:iCs/>
          <w:sz w:val="28"/>
          <w:szCs w:val="28"/>
        </w:rPr>
      </w:pPr>
      <w:r w:rsidRPr="001C10DB">
        <w:rPr>
          <w:rFonts w:ascii="Times New Roman" w:eastAsia="Calibri" w:hAnsi="Times New Roman" w:cs="Times New Roman"/>
          <w:i/>
          <w:iCs/>
          <w:sz w:val="28"/>
          <w:szCs w:val="28"/>
        </w:rPr>
        <w:t>Подснежник мы сорвем.</w:t>
      </w:r>
    </w:p>
    <w:p w:rsidR="00DF5CC1" w:rsidRPr="00254E7F" w:rsidRDefault="00DF5CC1" w:rsidP="00254E7F">
      <w:pPr>
        <w:spacing w:after="0" w:line="360" w:lineRule="auto"/>
        <w:ind w:firstLine="709"/>
        <w:jc w:val="both"/>
        <w:rPr>
          <w:rFonts w:ascii="Times New Roman" w:eastAsia="Calibri" w:hAnsi="Times New Roman" w:cs="Times New Roman"/>
          <w:sz w:val="28"/>
          <w:szCs w:val="28"/>
        </w:rPr>
      </w:pPr>
      <w:r w:rsidRPr="001C10DB">
        <w:rPr>
          <w:rFonts w:ascii="Times New Roman" w:eastAsia="Calibri" w:hAnsi="Times New Roman" w:cs="Times New Roman"/>
          <w:sz w:val="28"/>
          <w:szCs w:val="28"/>
        </w:rPr>
        <w:lastRenderedPageBreak/>
        <w:t>Под спокойную музыку напевного характера русской народной песни «Я пойду ли, молоденька» дети гуляют свободно по залу. Услышав сигнал «Ку-ку!» – наклоняются, чтоб сорвать подснежник. Сигнал может быть неожиданным для активизации слухового восприятия и ритмичным для развития ощущения фразировки, метроритма. В дальнейшей работе речевой сигнал может заменяться звуковым</w:t>
      </w:r>
      <w:r w:rsidRPr="001C10DB">
        <w:rPr>
          <w:rFonts w:ascii="Times New Roman" w:eastAsia="Arial,Regular_Embedded" w:hAnsi="Times New Roman" w:cs="Times New Roman"/>
          <w:sz w:val="28"/>
          <w:szCs w:val="28"/>
        </w:rPr>
        <w:t xml:space="preserve"> – </w:t>
      </w:r>
      <w:r w:rsidRPr="001C10DB">
        <w:rPr>
          <w:rFonts w:ascii="Times New Roman" w:eastAsia="Calibri" w:hAnsi="Times New Roman" w:cs="Times New Roman"/>
          <w:sz w:val="28"/>
          <w:szCs w:val="28"/>
        </w:rPr>
        <w:t>ударом в бубен, треугольник, барабан.</w:t>
      </w:r>
    </w:p>
    <w:p w:rsidR="00DF5CC1" w:rsidRPr="001C10DB" w:rsidRDefault="00DF5CC1" w:rsidP="00DF5CC1">
      <w:pPr>
        <w:pStyle w:val="a3"/>
        <w:spacing w:after="0" w:line="360" w:lineRule="auto"/>
        <w:ind w:left="709"/>
        <w:jc w:val="center"/>
        <w:rPr>
          <w:rFonts w:ascii="Times New Roman" w:eastAsia="Arial,Regular_Embedded" w:hAnsi="Times New Roman" w:cs="Times New Roman"/>
          <w:b/>
          <w:bCs/>
          <w:sz w:val="28"/>
          <w:szCs w:val="28"/>
        </w:rPr>
      </w:pPr>
      <w:r w:rsidRPr="001C10DB">
        <w:rPr>
          <w:rFonts w:ascii="Times New Roman" w:eastAsia="Arial,Regular_Embedded" w:hAnsi="Times New Roman" w:cs="Times New Roman"/>
          <w:b/>
          <w:bCs/>
          <w:sz w:val="28"/>
          <w:szCs w:val="28"/>
        </w:rPr>
        <w:t>Группа игр на развитие памяти</w:t>
      </w:r>
    </w:p>
    <w:p w:rsidR="00DF5CC1" w:rsidRPr="001C10DB" w:rsidRDefault="00DF5CC1" w:rsidP="00DF5CC1">
      <w:pPr>
        <w:pStyle w:val="a3"/>
        <w:numPr>
          <w:ilvl w:val="0"/>
          <w:numId w:val="11"/>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«Будь внимательным».</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Calibri" w:hAnsi="Times New Roman" w:cs="Times New Roman"/>
          <w:i/>
          <w:iCs/>
          <w:sz w:val="28"/>
          <w:szCs w:val="28"/>
        </w:rPr>
        <w:t>Цель:</w:t>
      </w:r>
      <w:r w:rsidRPr="001C10DB">
        <w:rPr>
          <w:rFonts w:ascii="Times New Roman" w:eastAsia="Arial,Regular_Embedded" w:hAnsi="Times New Roman" w:cs="Times New Roman"/>
          <w:sz w:val="28"/>
          <w:szCs w:val="28"/>
        </w:rPr>
        <w:t xml:space="preserve"> учить запоминать последовательность выполнения движений, ориентироваться в пространстве. </w:t>
      </w:r>
    </w:p>
    <w:p w:rsidR="00DF5CC1" w:rsidRPr="001C10DB" w:rsidRDefault="00DF5CC1" w:rsidP="00DF5CC1">
      <w:pPr>
        <w:spacing w:after="0" w:line="360" w:lineRule="auto"/>
        <w:ind w:firstLine="709"/>
        <w:jc w:val="both"/>
        <w:rPr>
          <w:rFonts w:ascii="Times New Roman" w:eastAsia="Calibri" w:hAnsi="Times New Roman" w:cs="Times New Roman"/>
          <w:i/>
          <w:iCs/>
          <w:sz w:val="28"/>
          <w:szCs w:val="28"/>
        </w:rPr>
      </w:pPr>
      <w:r w:rsidRPr="001C10DB">
        <w:rPr>
          <w:rFonts w:ascii="Times New Roman" w:eastAsia="Calibri" w:hAnsi="Times New Roman" w:cs="Times New Roman"/>
          <w:i/>
          <w:iCs/>
          <w:sz w:val="28"/>
          <w:szCs w:val="28"/>
        </w:rPr>
        <w:t xml:space="preserve">Ход игры: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 xml:space="preserve">Дети стоят по кругу друг за другом и запоминают словесную инструкцию. На звуковой сигнал дудочки, двигаясь под «Марш» В. Найденко, они меняют направление движения: вперед, назад, на месте, вокруг себя.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 xml:space="preserve">На 1-й сигнал – двигаться вперед;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 xml:space="preserve">на 2-й сигнал – спиной назад;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 xml:space="preserve">на 3-й сигнал  – ходьба на месте;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на 4-й сигнал – вокруг себя.</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Рекомендуется выполнять действия, начиная с одного сигнала, постепенно увеличивая их количество.</w:t>
      </w:r>
    </w:p>
    <w:p w:rsidR="00DF5CC1" w:rsidRPr="001C10DB" w:rsidRDefault="00DF5CC1" w:rsidP="00DF5CC1">
      <w:pPr>
        <w:pStyle w:val="a3"/>
        <w:numPr>
          <w:ilvl w:val="0"/>
          <w:numId w:val="11"/>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«Жуки».</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Цель:</w:t>
      </w:r>
      <w:r w:rsidRPr="001C10DB">
        <w:rPr>
          <w:rFonts w:ascii="Times New Roman" w:eastAsia="Arial,Regular_Embedded" w:hAnsi="Times New Roman" w:cs="Times New Roman"/>
          <w:sz w:val="28"/>
          <w:szCs w:val="28"/>
        </w:rPr>
        <w:t xml:space="preserve"> учить запоминанию и удержанию в памяти игрового правила в течение всей игры.</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 xml:space="preserve">Ход игры: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Дети рассчитываются по порядку и свободно встают по всему залу. Они двигаются легким бегом по одному, изображая жуков, услышав свой порядковый номер, и заканчивают бег, услышав другой.</w:t>
      </w:r>
    </w:p>
    <w:p w:rsidR="00DF5CC1" w:rsidRPr="001C10DB" w:rsidRDefault="00DF5CC1" w:rsidP="00DF5CC1">
      <w:pPr>
        <w:pStyle w:val="a3"/>
        <w:numPr>
          <w:ilvl w:val="0"/>
          <w:numId w:val="11"/>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 xml:space="preserve"> «Запомни цифру».</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Цель:</w:t>
      </w:r>
      <w:r w:rsidRPr="001C10DB">
        <w:rPr>
          <w:rFonts w:ascii="Times New Roman" w:eastAsia="Arial,Regular_Embedded" w:hAnsi="Times New Roman" w:cs="Times New Roman"/>
          <w:sz w:val="28"/>
          <w:szCs w:val="28"/>
        </w:rPr>
        <w:t xml:space="preserve"> развивать устойчивость слуховой памяти.</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lastRenderedPageBreak/>
        <w:t xml:space="preserve">Ход игры: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Перед игрой детям дается установка запомнить цифру, названную ведущим. Под спокойную музыку лирического характера (по выбору) дети свободно двигаются по залу. Ведущий называет цифры в любом порядке. Услышав цифру, которую надо было запомнить, игроки должны остановиться и хлопнуть в ладоши над головой. Рекомендуем педагогу между повторением заданной цифры использовать длительные отрезки, чтобы обострить слух и развить внимание.</w:t>
      </w:r>
    </w:p>
    <w:p w:rsidR="00DF5CC1" w:rsidRPr="001C10DB" w:rsidRDefault="00DF5CC1" w:rsidP="00DF5CC1">
      <w:pPr>
        <w:pStyle w:val="a3"/>
        <w:numPr>
          <w:ilvl w:val="0"/>
          <w:numId w:val="11"/>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«Руки вниз не опускай!»</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Цель: у</w:t>
      </w:r>
      <w:r w:rsidRPr="001C10DB">
        <w:rPr>
          <w:rFonts w:ascii="Times New Roman" w:eastAsia="Arial,Regular_Embedded" w:hAnsi="Times New Roman" w:cs="Times New Roman"/>
          <w:sz w:val="28"/>
          <w:szCs w:val="28"/>
        </w:rPr>
        <w:t>чить запоминать и удерживать в памяти правило игры, активизировать быстроту двигательной реакции, развивать координацию движений.</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Ход игры</w:t>
      </w:r>
      <w:r w:rsidRPr="001C10DB">
        <w:rPr>
          <w:rFonts w:ascii="Times New Roman" w:eastAsia="Arial,Regular_Embedded" w:hAnsi="Times New Roman" w:cs="Times New Roman"/>
          <w:sz w:val="28"/>
          <w:szCs w:val="28"/>
        </w:rPr>
        <w:t xml:space="preserve">: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Дети стоят свободно лицом к педагогу. Под танцевальную музыку по показу и словесным указаниям они выполняют движения руками. На слова «Руки вниз!» движения не показываются, а продолжают выполнять предыдущие. Соревновательный элемент помогает детям не забывать запрещенное движение. Кто ошибается, нарушает правило – выходит из игры.</w:t>
      </w:r>
    </w:p>
    <w:p w:rsidR="00DF5CC1" w:rsidRPr="001C10DB" w:rsidRDefault="00DF5CC1" w:rsidP="00DF5CC1">
      <w:pPr>
        <w:pStyle w:val="a3"/>
        <w:numPr>
          <w:ilvl w:val="0"/>
          <w:numId w:val="11"/>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«Прыг, прыг, скок»</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 xml:space="preserve">Цель: </w:t>
      </w:r>
      <w:r w:rsidRPr="001C10DB">
        <w:rPr>
          <w:rFonts w:ascii="Times New Roman" w:eastAsia="Arial,Regular_Embedded" w:hAnsi="Times New Roman" w:cs="Times New Roman"/>
          <w:sz w:val="28"/>
          <w:szCs w:val="28"/>
        </w:rPr>
        <w:t>развивать ритмическую память, метрическое чувство.</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Ход игры:</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Ребенок, выбранный зайчиком, сидит в кругу. Дети, взявшись за руки, спокойным шагом с песней идут по кругу на 1-е и 2-е предложения. На третье — они останавливаются и хлопают в ладоши на акценты, на которые «зайчик» прыгает с продвижением вперед. До кого «зайчик» допрыгнет, тот становится на его место в центр круга. Игра продолжается.</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Что ты, заинька, сидишь?</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Что ты, заинька, молчишь?</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Раз прыжок, два прыжок!</w:t>
      </w:r>
    </w:p>
    <w:p w:rsidR="00DF5CC1" w:rsidRPr="00254E7F" w:rsidRDefault="00DF5CC1" w:rsidP="00254E7F">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lastRenderedPageBreak/>
        <w:t>Прыг, прыг, скок.</w:t>
      </w:r>
    </w:p>
    <w:p w:rsidR="00DF5CC1" w:rsidRPr="001C10DB" w:rsidRDefault="00DF5CC1" w:rsidP="00DF5CC1">
      <w:pPr>
        <w:autoSpaceDE w:val="0"/>
        <w:autoSpaceDN w:val="0"/>
        <w:adjustRightInd w:val="0"/>
        <w:spacing w:after="0" w:line="360" w:lineRule="auto"/>
        <w:ind w:firstLine="709"/>
        <w:jc w:val="center"/>
        <w:rPr>
          <w:rFonts w:ascii="Times New Roman" w:eastAsia="Arial,Regular_Embedded" w:hAnsi="Times New Roman" w:cs="Times New Roman"/>
          <w:b/>
          <w:bCs/>
          <w:sz w:val="28"/>
          <w:szCs w:val="28"/>
        </w:rPr>
      </w:pPr>
      <w:r w:rsidRPr="001C10DB">
        <w:rPr>
          <w:rFonts w:ascii="Times New Roman" w:eastAsia="Arial,Regular_Embedded" w:hAnsi="Times New Roman" w:cs="Times New Roman"/>
          <w:b/>
          <w:bCs/>
          <w:sz w:val="28"/>
          <w:szCs w:val="28"/>
        </w:rPr>
        <w:t>Группа игр на развитие мышления.</w:t>
      </w:r>
    </w:p>
    <w:p w:rsidR="00DF5CC1" w:rsidRPr="001C10DB" w:rsidRDefault="00DF5CC1" w:rsidP="00DF5CC1">
      <w:pPr>
        <w:pStyle w:val="a3"/>
        <w:numPr>
          <w:ilvl w:val="0"/>
          <w:numId w:val="12"/>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«Играем в домино»</w:t>
      </w:r>
    </w:p>
    <w:p w:rsidR="00DF5CC1" w:rsidRPr="00EE218E"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 xml:space="preserve">Цель: </w:t>
      </w:r>
      <w:r w:rsidRPr="001C10DB">
        <w:rPr>
          <w:rFonts w:ascii="Times New Roman" w:eastAsia="Arial,Regular_Embedded" w:hAnsi="Times New Roman" w:cs="Times New Roman"/>
          <w:sz w:val="28"/>
          <w:szCs w:val="28"/>
        </w:rPr>
        <w:t>побуждать детей к речевому творчеству. Учить согласовывать существительные с прилагательными и глаголами.</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Ход игры:</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Дети, стоя в кругу, должны сочинить рассказ, который хочет послушать медвежонок. Педагог передает игрушку рядом стоящему ребенку со словами «Белый медведь».</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Первый играющий передает ее второму, составляя предложение так, чтобы к последнему слову предыдущей фразы по смыслу подбиралось новое слово. Например: «Белый медведь спит». Пока дети не усвоят правила игры, действия выполняются без музыкального сопровождения. Игрушка передается только на начало предложения или фразы музыкального произведения спокойного характера в умеренном темпе.</w:t>
      </w:r>
    </w:p>
    <w:p w:rsidR="00DF5CC1" w:rsidRPr="001C10DB" w:rsidRDefault="00DF5CC1" w:rsidP="00DF5CC1">
      <w:pPr>
        <w:pStyle w:val="a3"/>
        <w:numPr>
          <w:ilvl w:val="0"/>
          <w:numId w:val="12"/>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 xml:space="preserve"> «Считалка».</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Цель:</w:t>
      </w:r>
      <w:r w:rsidRPr="001C10DB">
        <w:rPr>
          <w:rFonts w:ascii="Times New Roman" w:eastAsia="Arial,Regular_Embedded" w:hAnsi="Times New Roman" w:cs="Times New Roman"/>
          <w:sz w:val="28"/>
          <w:szCs w:val="28"/>
        </w:rPr>
        <w:t xml:space="preserve"> развивать умение сравнивать числа в пределах 10; закреплять навык сложения и вычитания на единицу.</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 xml:space="preserve">Ход игры: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 xml:space="preserve">Дети стоят лицом в круг. Первый ребенок хлопает по плечу второго справа и называет любую цифру до пяти.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Второй – хлопает третьего и называет цифру на один больше или меньше и т.д. Игра проводится под ритмичную музыку в умеренном темпе с четким метроритмом.</w:t>
      </w:r>
    </w:p>
    <w:p w:rsidR="00DF5CC1" w:rsidRPr="001C10DB" w:rsidRDefault="00DF5CC1" w:rsidP="00DF5CC1">
      <w:pPr>
        <w:pStyle w:val="a3"/>
        <w:numPr>
          <w:ilvl w:val="0"/>
          <w:numId w:val="12"/>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 xml:space="preserve"> «Найди свой цвет».</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Цель:</w:t>
      </w:r>
      <w:r w:rsidRPr="001C10DB">
        <w:rPr>
          <w:rFonts w:ascii="Times New Roman" w:eastAsia="Arial,Regular_Embedded" w:hAnsi="Times New Roman" w:cs="Times New Roman"/>
          <w:sz w:val="28"/>
          <w:szCs w:val="28"/>
        </w:rPr>
        <w:t xml:space="preserve"> развивать у детей умение анализировать, сравнивать.</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Оборудование:</w:t>
      </w:r>
      <w:r w:rsidRPr="001C10DB">
        <w:rPr>
          <w:rFonts w:ascii="Times New Roman" w:eastAsia="Arial,Regular_Embedded" w:hAnsi="Times New Roman" w:cs="Times New Roman"/>
          <w:sz w:val="28"/>
          <w:szCs w:val="28"/>
        </w:rPr>
        <w:t xml:space="preserve"> демонстрационные карточки красного, синего, желтого, зеленого цветов.</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 xml:space="preserve">Ход игры: </w:t>
      </w:r>
    </w:p>
    <w:p w:rsidR="00DF5CC1"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lastRenderedPageBreak/>
        <w:t>Дети сидят полукругом и слушают музыку спокойного характера. В начале каждого музыкального построения педагог поднимает карточку какого-либо цвета и держит ее до следующего построения (части, предложения или фразы). Дети, у которых в одежде встречается данный цвет, встают и садятся, поднимая карточку другого цвета.</w:t>
      </w:r>
    </w:p>
    <w:p w:rsidR="00771283" w:rsidRDefault="00771283"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p>
    <w:p w:rsidR="00771283" w:rsidRPr="001C10DB" w:rsidRDefault="00771283"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p>
    <w:p w:rsidR="00DF5CC1" w:rsidRPr="001C10DB" w:rsidRDefault="00DF5CC1" w:rsidP="00DF5CC1">
      <w:pPr>
        <w:pStyle w:val="a3"/>
        <w:numPr>
          <w:ilvl w:val="0"/>
          <w:numId w:val="12"/>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 xml:space="preserve"> «Доскажи словечко».</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Цель:</w:t>
      </w:r>
      <w:r w:rsidRPr="001C10DB">
        <w:rPr>
          <w:rFonts w:ascii="Times New Roman" w:eastAsia="Arial,Regular_Embedded" w:hAnsi="Times New Roman" w:cs="Times New Roman"/>
          <w:sz w:val="28"/>
          <w:szCs w:val="28"/>
        </w:rPr>
        <w:t xml:space="preserve"> развивать у детей умственные действия словесно-логического мышления, расширять словарный запас прилагательных, глаголов, существительных.</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 xml:space="preserve">Ход игры: </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 xml:space="preserve">Дети стоят в кругу лицом к педагогу, у которого в руках мяч. Из центра круга педагог бросает мяч кому-нибудь из детей, называя слово, обозначающее предмет, например, «шар», «стул», «палка». Ребенок, поймавший мяч, возвращает его обратно со словом, обозначающим признак или действие предмета, например, «летит», «стоит», «бежит» или «синий», «маленький», «сосновая». Игра проводится в два этапа. На первом этапе дети осваивают ритмичность движений. На втором – действия со словами. </w:t>
      </w:r>
    </w:p>
    <w:p w:rsidR="00DF5CC1" w:rsidRPr="001C10DB" w:rsidRDefault="00DF5CC1" w:rsidP="00DF5CC1">
      <w:pPr>
        <w:pStyle w:val="a3"/>
        <w:numPr>
          <w:ilvl w:val="0"/>
          <w:numId w:val="12"/>
        </w:numPr>
        <w:autoSpaceDE w:val="0"/>
        <w:autoSpaceDN w:val="0"/>
        <w:adjustRightInd w:val="0"/>
        <w:spacing w:after="0" w:line="360" w:lineRule="auto"/>
        <w:ind w:left="0" w:firstLine="709"/>
        <w:jc w:val="both"/>
        <w:rPr>
          <w:rFonts w:ascii="Times New Roman" w:eastAsia="Arial,Regular_Embedded" w:hAnsi="Times New Roman" w:cs="Times New Roman"/>
          <w:i/>
          <w:iCs/>
          <w:sz w:val="28"/>
          <w:szCs w:val="28"/>
          <w:u w:val="single"/>
        </w:rPr>
      </w:pPr>
      <w:r w:rsidRPr="001C10DB">
        <w:rPr>
          <w:rFonts w:ascii="Times New Roman" w:eastAsia="Arial,Regular_Embedded" w:hAnsi="Times New Roman" w:cs="Times New Roman"/>
          <w:i/>
          <w:iCs/>
          <w:sz w:val="28"/>
          <w:szCs w:val="28"/>
          <w:u w:val="single"/>
        </w:rPr>
        <w:t>«Еж и белка»</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 xml:space="preserve">Цель: </w:t>
      </w:r>
      <w:r w:rsidRPr="001C10DB">
        <w:rPr>
          <w:rFonts w:ascii="Times New Roman" w:eastAsia="Arial,Regular_Embedded" w:hAnsi="Times New Roman" w:cs="Times New Roman"/>
          <w:sz w:val="28"/>
          <w:szCs w:val="28"/>
        </w:rPr>
        <w:t>формировать двигательно-слуховую координацию.</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i/>
          <w:iCs/>
          <w:sz w:val="28"/>
          <w:szCs w:val="28"/>
        </w:rPr>
        <w:t>Ход игры:</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t>Дети делятся на две подгруппы: одна – «ежи», другая – «белки». Перед игрой запоминают правило и порядок выполнения действий.</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Белка ежика учила,</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Как до четырех считать,</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А сама она схитрила:</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i/>
          <w:iCs/>
          <w:sz w:val="28"/>
          <w:szCs w:val="28"/>
        </w:rPr>
      </w:pPr>
      <w:r w:rsidRPr="001C10DB">
        <w:rPr>
          <w:rFonts w:ascii="Times New Roman" w:eastAsia="Arial,Regular_Embedded" w:hAnsi="Times New Roman" w:cs="Times New Roman"/>
          <w:i/>
          <w:iCs/>
          <w:sz w:val="28"/>
          <w:szCs w:val="28"/>
        </w:rPr>
        <w:t>Три прыжка – и отдыхать!</w:t>
      </w:r>
    </w:p>
    <w:p w:rsidR="00DF5CC1" w:rsidRPr="001C10DB" w:rsidRDefault="00DF5CC1" w:rsidP="00DF5CC1">
      <w:pPr>
        <w:autoSpaceDE w:val="0"/>
        <w:autoSpaceDN w:val="0"/>
        <w:adjustRightInd w:val="0"/>
        <w:spacing w:after="0" w:line="360" w:lineRule="auto"/>
        <w:ind w:firstLine="709"/>
        <w:jc w:val="both"/>
        <w:rPr>
          <w:rFonts w:ascii="Times New Roman" w:eastAsia="Arial,Regular_Embedded" w:hAnsi="Times New Roman" w:cs="Times New Roman"/>
          <w:sz w:val="28"/>
          <w:szCs w:val="28"/>
        </w:rPr>
      </w:pPr>
      <w:r w:rsidRPr="001C10DB">
        <w:rPr>
          <w:rFonts w:ascii="Times New Roman" w:eastAsia="Arial,Regular_Embedded" w:hAnsi="Times New Roman" w:cs="Times New Roman"/>
          <w:sz w:val="28"/>
          <w:szCs w:val="28"/>
        </w:rPr>
        <w:lastRenderedPageBreak/>
        <w:t>Команды стоят в параллельных колоннах. Первая двигается четырьмя шагами вперед, вторая — тремя широкими прыжками. Выигрывает та команда, которая с окончанием музыки окажется впереди.</w:t>
      </w:r>
    </w:p>
    <w:p w:rsidR="00DF5CC1" w:rsidRPr="002264E9" w:rsidRDefault="00DF5CC1" w:rsidP="00DF5CC1">
      <w:pPr>
        <w:spacing w:after="0" w:line="360" w:lineRule="auto"/>
        <w:jc w:val="both"/>
        <w:rPr>
          <w:rFonts w:ascii="Times New Roman" w:hAnsi="Times New Roman" w:cs="Times New Roman"/>
          <w:sz w:val="28"/>
          <w:szCs w:val="28"/>
        </w:rPr>
      </w:pPr>
    </w:p>
    <w:p w:rsidR="004B43FC" w:rsidRPr="004B43FC" w:rsidRDefault="004B43FC" w:rsidP="004B43FC">
      <w:pPr>
        <w:pStyle w:val="a3"/>
        <w:spacing w:after="0" w:line="360" w:lineRule="auto"/>
        <w:ind w:left="709"/>
        <w:contextualSpacing w:val="0"/>
        <w:jc w:val="both"/>
        <w:rPr>
          <w:rFonts w:ascii="Times New Roman" w:hAnsi="Times New Roman" w:cs="Times New Roman"/>
          <w:sz w:val="28"/>
          <w:szCs w:val="28"/>
        </w:rPr>
      </w:pPr>
    </w:p>
    <w:sectPr w:rsidR="004B43FC" w:rsidRPr="004B43FC" w:rsidSect="000E7A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Regular_Embedded">
    <w:altName w:val="Yu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71F"/>
    <w:multiLevelType w:val="hybridMultilevel"/>
    <w:tmpl w:val="061E1EE0"/>
    <w:lvl w:ilvl="0" w:tplc="0B42455A">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824EC2"/>
    <w:multiLevelType w:val="hybridMultilevel"/>
    <w:tmpl w:val="A9C444CA"/>
    <w:lvl w:ilvl="0" w:tplc="CEC26100">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4B25B9"/>
    <w:multiLevelType w:val="hybridMultilevel"/>
    <w:tmpl w:val="74B6EA40"/>
    <w:lvl w:ilvl="0" w:tplc="398C1178">
      <w:start w:val="1"/>
      <w:numFmt w:val="bullet"/>
      <w:lvlText w:val=""/>
      <w:lvlJc w:val="left"/>
      <w:pPr>
        <w:ind w:left="928" w:hanging="360"/>
      </w:pPr>
      <w:rPr>
        <w:rFonts w:ascii="Symbol" w:hAnsi="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
    <w:nsid w:val="1D8F3C4D"/>
    <w:multiLevelType w:val="hybridMultilevel"/>
    <w:tmpl w:val="31E6AFFE"/>
    <w:lvl w:ilvl="0" w:tplc="7D8E0F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6830CD"/>
    <w:multiLevelType w:val="hybridMultilevel"/>
    <w:tmpl w:val="BC6C23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5573EBF"/>
    <w:multiLevelType w:val="hybridMultilevel"/>
    <w:tmpl w:val="8EC8F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613235"/>
    <w:multiLevelType w:val="hybridMultilevel"/>
    <w:tmpl w:val="3050D1D4"/>
    <w:lvl w:ilvl="0" w:tplc="21A073B4">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E6800DC"/>
    <w:multiLevelType w:val="hybridMultilevel"/>
    <w:tmpl w:val="24E60932"/>
    <w:lvl w:ilvl="0" w:tplc="212016BA">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0706C6E"/>
    <w:multiLevelType w:val="hybridMultilevel"/>
    <w:tmpl w:val="8FD6AD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2B46E74"/>
    <w:multiLevelType w:val="hybridMultilevel"/>
    <w:tmpl w:val="E01634CA"/>
    <w:lvl w:ilvl="0" w:tplc="4884607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FB006E6"/>
    <w:multiLevelType w:val="hybridMultilevel"/>
    <w:tmpl w:val="BD142E50"/>
    <w:lvl w:ilvl="0" w:tplc="FF806CB8">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60C956F3"/>
    <w:multiLevelType w:val="hybridMultilevel"/>
    <w:tmpl w:val="462EB1E4"/>
    <w:lvl w:ilvl="0" w:tplc="F3246864">
      <w:start w:val="2"/>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17B70BD"/>
    <w:multiLevelType w:val="hybridMultilevel"/>
    <w:tmpl w:val="9DF071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302008D"/>
    <w:multiLevelType w:val="multilevel"/>
    <w:tmpl w:val="AB6E0B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692A38B6"/>
    <w:multiLevelType w:val="hybridMultilevel"/>
    <w:tmpl w:val="CD3E44B2"/>
    <w:lvl w:ilvl="0" w:tplc="FF806C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A6165AA"/>
    <w:multiLevelType w:val="hybridMultilevel"/>
    <w:tmpl w:val="CDA6CF08"/>
    <w:lvl w:ilvl="0" w:tplc="398C1178">
      <w:start w:val="1"/>
      <w:numFmt w:val="bullet"/>
      <w:lvlText w:val=""/>
      <w:lvlJc w:val="left"/>
      <w:pPr>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750A5E"/>
    <w:multiLevelType w:val="hybridMultilevel"/>
    <w:tmpl w:val="8B0E0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1973AC"/>
    <w:multiLevelType w:val="hybridMultilevel"/>
    <w:tmpl w:val="FCC26804"/>
    <w:lvl w:ilvl="0" w:tplc="28EC3F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CF64518"/>
    <w:multiLevelType w:val="hybridMultilevel"/>
    <w:tmpl w:val="5156A1CC"/>
    <w:lvl w:ilvl="0" w:tplc="05CCBCD6">
      <w:start w:val="1"/>
      <w:numFmt w:val="decimal"/>
      <w:lvlText w:val="%1."/>
      <w:lvlJc w:val="left"/>
      <w:pPr>
        <w:ind w:left="185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9">
    <w:nsid w:val="7D5202F8"/>
    <w:multiLevelType w:val="hybridMultilevel"/>
    <w:tmpl w:val="36269B9C"/>
    <w:lvl w:ilvl="0" w:tplc="55E22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4"/>
  </w:num>
  <w:num w:numId="3">
    <w:abstractNumId w:val="16"/>
  </w:num>
  <w:num w:numId="4">
    <w:abstractNumId w:val="13"/>
  </w:num>
  <w:num w:numId="5">
    <w:abstractNumId w:val="12"/>
  </w:num>
  <w:num w:numId="6">
    <w:abstractNumId w:val="10"/>
  </w:num>
  <w:num w:numId="7">
    <w:abstractNumId w:val="14"/>
  </w:num>
  <w:num w:numId="8">
    <w:abstractNumId w:val="1"/>
  </w:num>
  <w:num w:numId="9">
    <w:abstractNumId w:val="15"/>
  </w:num>
  <w:num w:numId="10">
    <w:abstractNumId w:val="8"/>
  </w:num>
  <w:num w:numId="11">
    <w:abstractNumId w:val="18"/>
  </w:num>
  <w:num w:numId="12">
    <w:abstractNumId w:val="5"/>
  </w:num>
  <w:num w:numId="13">
    <w:abstractNumId w:val="7"/>
  </w:num>
  <w:num w:numId="14">
    <w:abstractNumId w:val="9"/>
  </w:num>
  <w:num w:numId="15">
    <w:abstractNumId w:val="0"/>
  </w:num>
  <w:num w:numId="16">
    <w:abstractNumId w:val="11"/>
  </w:num>
  <w:num w:numId="17">
    <w:abstractNumId w:val="19"/>
  </w:num>
  <w:num w:numId="18">
    <w:abstractNumId w:val="3"/>
  </w:num>
  <w:num w:numId="19">
    <w:abstractNumId w:val="6"/>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F225B"/>
    <w:rsid w:val="000E7A82"/>
    <w:rsid w:val="00176A50"/>
    <w:rsid w:val="00254E7F"/>
    <w:rsid w:val="00465A03"/>
    <w:rsid w:val="004B43FC"/>
    <w:rsid w:val="00590285"/>
    <w:rsid w:val="00771283"/>
    <w:rsid w:val="00857F4C"/>
    <w:rsid w:val="009F3204"/>
    <w:rsid w:val="00B12392"/>
    <w:rsid w:val="00B1402C"/>
    <w:rsid w:val="00C605B8"/>
    <w:rsid w:val="00DF225B"/>
    <w:rsid w:val="00DF5CC1"/>
    <w:rsid w:val="00E92065"/>
    <w:rsid w:val="00F032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A82"/>
  </w:style>
  <w:style w:type="paragraph" w:styleId="3">
    <w:name w:val="heading 3"/>
    <w:basedOn w:val="a"/>
    <w:link w:val="30"/>
    <w:uiPriority w:val="9"/>
    <w:qFormat/>
    <w:rsid w:val="00DF5C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3FC"/>
    <w:pPr>
      <w:spacing w:line="256" w:lineRule="auto"/>
      <w:ind w:left="720"/>
      <w:contextualSpacing/>
    </w:pPr>
  </w:style>
  <w:style w:type="character" w:customStyle="1" w:styleId="fontstyle01">
    <w:name w:val="fontstyle01"/>
    <w:rsid w:val="004B43FC"/>
    <w:rPr>
      <w:rFonts w:ascii="Times New Roman" w:hAnsi="Times New Roman" w:cs="Times New Roman" w:hint="default"/>
      <w:b w:val="0"/>
      <w:bCs w:val="0"/>
      <w:i w:val="0"/>
      <w:iCs w:val="0"/>
      <w:color w:val="000000"/>
      <w:sz w:val="28"/>
      <w:szCs w:val="28"/>
    </w:rPr>
  </w:style>
  <w:style w:type="table" w:styleId="a4">
    <w:name w:val="Table Grid"/>
    <w:basedOn w:val="a1"/>
    <w:uiPriority w:val="39"/>
    <w:rsid w:val="00DF5C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DF5CC1"/>
    <w:rPr>
      <w:rFonts w:ascii="Times New Roman" w:eastAsia="Times New Roman" w:hAnsi="Times New Roman" w:cs="Times New Roman"/>
      <w:b/>
      <w:bCs/>
      <w:sz w:val="27"/>
      <w:szCs w:val="27"/>
      <w:lang w:eastAsia="ru-RU"/>
    </w:rPr>
  </w:style>
  <w:style w:type="paragraph" w:styleId="a5">
    <w:name w:val="Normal (Web)"/>
    <w:basedOn w:val="a"/>
    <w:uiPriority w:val="99"/>
    <w:unhideWhenUsed/>
    <w:rsid w:val="00DF5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DF5CC1"/>
    <w:rPr>
      <w:b/>
      <w:bCs/>
    </w:rPr>
  </w:style>
  <w:style w:type="character" w:styleId="a7">
    <w:name w:val="Hyperlink"/>
    <w:basedOn w:val="a0"/>
    <w:uiPriority w:val="99"/>
    <w:semiHidden/>
    <w:unhideWhenUsed/>
    <w:rsid w:val="00DF5CC1"/>
    <w:rPr>
      <w:color w:val="0000FF"/>
      <w:u w:val="single"/>
    </w:rPr>
  </w:style>
  <w:style w:type="paragraph" w:styleId="a8">
    <w:name w:val="No Spacing"/>
    <w:qFormat/>
    <w:rsid w:val="00DF5CC1"/>
    <w:pPr>
      <w:spacing w:after="0" w:line="240" w:lineRule="auto"/>
    </w:pPr>
    <w:rPr>
      <w:rFonts w:ascii="Calibri" w:eastAsia="Times New Roman" w:hAnsi="Calibri" w:cs="Times New Roman"/>
      <w:lang w:eastAsia="zh-CN"/>
    </w:rPr>
  </w:style>
  <w:style w:type="paragraph" w:customStyle="1" w:styleId="c16">
    <w:name w:val="c16"/>
    <w:basedOn w:val="a"/>
    <w:rsid w:val="00DF5C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DF5CC1"/>
  </w:style>
  <w:style w:type="character" w:customStyle="1" w:styleId="c0">
    <w:name w:val="c0"/>
    <w:basedOn w:val="a0"/>
    <w:rsid w:val="00DF5CC1"/>
  </w:style>
  <w:style w:type="character" w:customStyle="1" w:styleId="c5">
    <w:name w:val="c5"/>
    <w:basedOn w:val="a0"/>
    <w:rsid w:val="00DF5CC1"/>
  </w:style>
  <w:style w:type="character" w:customStyle="1" w:styleId="c21">
    <w:name w:val="c21"/>
    <w:basedOn w:val="a0"/>
    <w:rsid w:val="00DF5CC1"/>
  </w:style>
  <w:style w:type="character" w:customStyle="1" w:styleId="c6">
    <w:name w:val="c6"/>
    <w:basedOn w:val="a0"/>
    <w:rsid w:val="00DF5CC1"/>
  </w:style>
  <w:style w:type="paragraph" w:customStyle="1" w:styleId="c2">
    <w:name w:val="c2"/>
    <w:basedOn w:val="a"/>
    <w:rsid w:val="00DF5CC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2039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41</Pages>
  <Words>8191</Words>
  <Characters>46692</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 Сметнева</dc:creator>
  <cp:keywords/>
  <dc:description/>
  <cp:lastModifiedBy>Galia</cp:lastModifiedBy>
  <cp:revision>6</cp:revision>
  <dcterms:created xsi:type="dcterms:W3CDTF">2022-10-06T09:32:00Z</dcterms:created>
  <dcterms:modified xsi:type="dcterms:W3CDTF">2022-11-15T06:16:00Z</dcterms:modified>
</cp:coreProperties>
</file>