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178" w:rsidRPr="005E2178" w:rsidRDefault="005E2178" w:rsidP="005E2178">
      <w:pPr>
        <w:spacing w:after="0" w:line="360" w:lineRule="auto"/>
        <w:ind w:firstLine="709"/>
        <w:jc w:val="center"/>
        <w:rPr>
          <w:rFonts w:ascii="Times New Roman" w:hAnsi="Times New Roman" w:cs="Times New Roman"/>
          <w:sz w:val="28"/>
          <w:szCs w:val="28"/>
          <w:shd w:val="clear" w:color="auto" w:fill="FFFFFF"/>
        </w:rPr>
      </w:pPr>
      <w:r w:rsidRPr="005E2178">
        <w:rPr>
          <w:rFonts w:ascii="Times New Roman" w:hAnsi="Times New Roman" w:cs="Times New Roman"/>
          <w:sz w:val="28"/>
          <w:szCs w:val="28"/>
          <w:shd w:val="clear" w:color="auto" w:fill="FFFFFF"/>
        </w:rPr>
        <w:t>МИНИСТЕРСТВО ОБРАЗОВАНИЯ РЕСПУБЛИКИ МОРДОВИЯ</w:t>
      </w:r>
    </w:p>
    <w:p w:rsidR="005E2178" w:rsidRDefault="005E2178" w:rsidP="005E2178">
      <w:pPr>
        <w:spacing w:after="0" w:line="360" w:lineRule="auto"/>
        <w:ind w:firstLine="709"/>
        <w:jc w:val="center"/>
        <w:rPr>
          <w:rFonts w:ascii="Times New Roman" w:hAnsi="Times New Roman" w:cs="Times New Roman"/>
          <w:sz w:val="28"/>
          <w:szCs w:val="28"/>
          <w:shd w:val="clear" w:color="auto" w:fill="FFFFFF"/>
        </w:rPr>
      </w:pPr>
    </w:p>
    <w:p w:rsidR="005E2178" w:rsidRPr="005E2178" w:rsidRDefault="005E2178" w:rsidP="005E2178">
      <w:pPr>
        <w:spacing w:after="0" w:line="360"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ФГБОУ ВО «</w:t>
      </w:r>
      <w:r w:rsidRPr="005E2178">
        <w:rPr>
          <w:rFonts w:ascii="Times New Roman" w:hAnsi="Times New Roman" w:cs="Times New Roman"/>
          <w:sz w:val="28"/>
          <w:szCs w:val="28"/>
          <w:shd w:val="clear" w:color="auto" w:fill="FFFFFF"/>
        </w:rPr>
        <w:t>МОРДОВСКИЙ ГОСУДАРСТВЕННЫЙ ПЕДАГОГИЧЕСКИЙ ИНСТИТУТ ИМЕНИ</w:t>
      </w:r>
      <w:r>
        <w:rPr>
          <w:rFonts w:ascii="Times New Roman" w:hAnsi="Times New Roman" w:cs="Times New Roman"/>
          <w:sz w:val="28"/>
          <w:szCs w:val="28"/>
          <w:shd w:val="clear" w:color="auto" w:fill="FFFFFF"/>
        </w:rPr>
        <w:t xml:space="preserve"> М.Е. ЕВСЕВЬЕВА»</w:t>
      </w:r>
    </w:p>
    <w:p w:rsidR="005E2178" w:rsidRDefault="005E2178" w:rsidP="005E2178">
      <w:pPr>
        <w:spacing w:after="0" w:line="360" w:lineRule="auto"/>
        <w:ind w:firstLine="709"/>
        <w:jc w:val="center"/>
        <w:rPr>
          <w:rFonts w:ascii="Times New Roman" w:hAnsi="Times New Roman" w:cs="Times New Roman"/>
          <w:sz w:val="28"/>
          <w:szCs w:val="28"/>
          <w:shd w:val="clear" w:color="auto" w:fill="FFFFFF"/>
        </w:rPr>
      </w:pPr>
    </w:p>
    <w:p w:rsidR="005E2178" w:rsidRPr="005E2178" w:rsidRDefault="005E2178" w:rsidP="005E2178">
      <w:pPr>
        <w:spacing w:after="0" w:line="360" w:lineRule="auto"/>
        <w:ind w:firstLine="709"/>
        <w:jc w:val="center"/>
        <w:rPr>
          <w:rFonts w:ascii="Times New Roman" w:hAnsi="Times New Roman" w:cs="Times New Roman"/>
          <w:sz w:val="28"/>
          <w:szCs w:val="28"/>
          <w:shd w:val="clear" w:color="auto" w:fill="FFFFFF"/>
        </w:rPr>
      </w:pPr>
      <w:r w:rsidRPr="005E2178">
        <w:rPr>
          <w:rFonts w:ascii="Times New Roman" w:hAnsi="Times New Roman" w:cs="Times New Roman"/>
          <w:sz w:val="28"/>
          <w:szCs w:val="28"/>
          <w:shd w:val="clear" w:color="auto" w:fill="FFFFFF"/>
        </w:rPr>
        <w:t>КАФЕДРА СПЕЦИАЛЬНОЙ ПЕДАГОГИКИ И МЕДИЦИНСКИХ ОСНОВ ДЕФЕКТОЛОГИИ</w:t>
      </w:r>
    </w:p>
    <w:p w:rsidR="005E2178" w:rsidRPr="005E2178" w:rsidRDefault="005E2178" w:rsidP="00317B7C">
      <w:pPr>
        <w:spacing w:after="0" w:line="360" w:lineRule="auto"/>
        <w:ind w:firstLine="709"/>
        <w:jc w:val="both"/>
        <w:rPr>
          <w:rFonts w:ascii="Times New Roman" w:hAnsi="Times New Roman" w:cs="Times New Roman"/>
          <w:sz w:val="28"/>
          <w:szCs w:val="28"/>
          <w:shd w:val="clear" w:color="auto" w:fill="FFFFFF"/>
        </w:rPr>
      </w:pPr>
    </w:p>
    <w:p w:rsidR="005E2178" w:rsidRDefault="005E2178" w:rsidP="005E2178">
      <w:pPr>
        <w:spacing w:after="0" w:line="360" w:lineRule="auto"/>
        <w:ind w:firstLine="709"/>
        <w:jc w:val="center"/>
        <w:rPr>
          <w:rFonts w:ascii="Times New Roman" w:hAnsi="Times New Roman" w:cs="Times New Roman"/>
          <w:sz w:val="28"/>
          <w:szCs w:val="28"/>
          <w:shd w:val="clear" w:color="auto" w:fill="FFFFFF"/>
        </w:rPr>
      </w:pPr>
      <w:r w:rsidRPr="005E2178">
        <w:rPr>
          <w:rFonts w:ascii="Times New Roman" w:hAnsi="Times New Roman" w:cs="Times New Roman"/>
          <w:sz w:val="28"/>
          <w:szCs w:val="28"/>
          <w:shd w:val="clear" w:color="auto" w:fill="FFFFFF"/>
        </w:rPr>
        <w:t>ГОРОДСКОЙ НАУЧНО-ПРАКТИЧЕСКИЙ СЕМИНАР</w:t>
      </w:r>
    </w:p>
    <w:p w:rsidR="005E2178" w:rsidRPr="005E2178" w:rsidRDefault="005E2178" w:rsidP="005E2178">
      <w:pPr>
        <w:spacing w:after="0" w:line="360" w:lineRule="auto"/>
        <w:ind w:firstLine="709"/>
        <w:jc w:val="center"/>
        <w:rPr>
          <w:rFonts w:ascii="Times New Roman" w:hAnsi="Times New Roman" w:cs="Times New Roman"/>
          <w:b/>
          <w:sz w:val="28"/>
          <w:szCs w:val="28"/>
          <w:shd w:val="clear" w:color="auto" w:fill="FFFFFF"/>
        </w:rPr>
      </w:pPr>
      <w:r w:rsidRPr="005E2178">
        <w:rPr>
          <w:rFonts w:ascii="Times New Roman" w:hAnsi="Times New Roman" w:cs="Times New Roman"/>
          <w:b/>
          <w:sz w:val="28"/>
          <w:szCs w:val="28"/>
          <w:shd w:val="clear" w:color="auto" w:fill="FFFFFF"/>
        </w:rPr>
        <w:t>«Организация обучения и воспитания детей с ОВЗ в условиях инклюзивного образования»</w:t>
      </w:r>
    </w:p>
    <w:p w:rsidR="005E2178" w:rsidRDefault="005E2178" w:rsidP="00317B7C">
      <w:pPr>
        <w:spacing w:after="0" w:line="360" w:lineRule="auto"/>
        <w:ind w:firstLine="709"/>
        <w:jc w:val="both"/>
        <w:rPr>
          <w:rFonts w:ascii="Times New Roman" w:hAnsi="Times New Roman" w:cs="Times New Roman"/>
          <w:sz w:val="28"/>
          <w:szCs w:val="28"/>
          <w:shd w:val="clear" w:color="auto" w:fill="FFFFFF"/>
        </w:rPr>
      </w:pPr>
    </w:p>
    <w:p w:rsidR="005E2178" w:rsidRPr="005E2178" w:rsidRDefault="005E2178" w:rsidP="00317B7C">
      <w:pPr>
        <w:spacing w:after="0" w:line="360" w:lineRule="auto"/>
        <w:ind w:firstLine="709"/>
        <w:jc w:val="both"/>
        <w:rPr>
          <w:rFonts w:ascii="Times New Roman" w:hAnsi="Times New Roman" w:cs="Times New Roman"/>
          <w:sz w:val="28"/>
          <w:szCs w:val="28"/>
          <w:shd w:val="clear" w:color="auto" w:fill="FFFFFF"/>
        </w:rPr>
      </w:pPr>
    </w:p>
    <w:p w:rsidR="005E2178" w:rsidRPr="005E2178" w:rsidRDefault="005E2178" w:rsidP="005E2178">
      <w:pPr>
        <w:spacing w:after="0" w:line="360" w:lineRule="auto"/>
        <w:ind w:firstLine="709"/>
        <w:jc w:val="center"/>
        <w:rPr>
          <w:rFonts w:ascii="Times New Roman" w:hAnsi="Times New Roman" w:cs="Times New Roman"/>
          <w:i/>
          <w:sz w:val="36"/>
          <w:szCs w:val="36"/>
          <w:shd w:val="clear" w:color="auto" w:fill="FFFFFF"/>
        </w:rPr>
      </w:pPr>
      <w:r w:rsidRPr="005E2178">
        <w:rPr>
          <w:rFonts w:ascii="Times New Roman" w:hAnsi="Times New Roman" w:cs="Times New Roman"/>
          <w:i/>
          <w:sz w:val="36"/>
          <w:szCs w:val="36"/>
          <w:shd w:val="clear" w:color="auto" w:fill="FFFFFF"/>
        </w:rPr>
        <w:t>Выступление на тему:</w:t>
      </w:r>
    </w:p>
    <w:p w:rsidR="00317B7C" w:rsidRPr="005E2178" w:rsidRDefault="005E2178" w:rsidP="005E2178">
      <w:pPr>
        <w:spacing w:after="0" w:line="360" w:lineRule="auto"/>
        <w:ind w:firstLine="709"/>
        <w:jc w:val="center"/>
        <w:rPr>
          <w:rFonts w:ascii="Times New Roman" w:hAnsi="Times New Roman" w:cs="Times New Roman"/>
          <w:b/>
          <w:i/>
          <w:sz w:val="36"/>
          <w:szCs w:val="36"/>
        </w:rPr>
      </w:pPr>
      <w:r w:rsidRPr="005E2178">
        <w:rPr>
          <w:rFonts w:ascii="Times New Roman" w:hAnsi="Times New Roman" w:cs="Times New Roman"/>
          <w:b/>
          <w:i/>
          <w:sz w:val="36"/>
          <w:szCs w:val="36"/>
          <w:shd w:val="clear" w:color="auto" w:fill="FFFFFF"/>
        </w:rPr>
        <w:t>«Проблемы социальной адаптации дошкольников с умственной отсталостью и аутизмом»</w:t>
      </w:r>
    </w:p>
    <w:p w:rsidR="005E2178" w:rsidRDefault="005E2178" w:rsidP="005E2178">
      <w:pPr>
        <w:ind w:left="3969"/>
        <w:rPr>
          <w:rFonts w:ascii="Times New Roman" w:hAnsi="Times New Roman" w:cs="Times New Roman"/>
          <w:sz w:val="28"/>
          <w:szCs w:val="28"/>
        </w:rPr>
      </w:pPr>
    </w:p>
    <w:p w:rsidR="005E2178" w:rsidRDefault="005E2178" w:rsidP="005E2178">
      <w:pPr>
        <w:ind w:left="3969"/>
        <w:rPr>
          <w:rFonts w:ascii="Times New Roman" w:hAnsi="Times New Roman" w:cs="Times New Roman"/>
          <w:sz w:val="28"/>
          <w:szCs w:val="28"/>
        </w:rPr>
      </w:pPr>
    </w:p>
    <w:p w:rsidR="005E2178" w:rsidRDefault="005E2178" w:rsidP="005E2178">
      <w:pPr>
        <w:ind w:left="3969"/>
        <w:rPr>
          <w:rFonts w:ascii="Times New Roman" w:hAnsi="Times New Roman" w:cs="Times New Roman"/>
          <w:sz w:val="28"/>
          <w:szCs w:val="28"/>
        </w:rPr>
      </w:pPr>
      <w:proofErr w:type="spellStart"/>
      <w:r>
        <w:rPr>
          <w:rFonts w:ascii="Times New Roman" w:hAnsi="Times New Roman" w:cs="Times New Roman"/>
          <w:sz w:val="28"/>
          <w:szCs w:val="28"/>
        </w:rPr>
        <w:t>Десинова</w:t>
      </w:r>
      <w:proofErr w:type="spellEnd"/>
      <w:r>
        <w:rPr>
          <w:rFonts w:ascii="Times New Roman" w:hAnsi="Times New Roman" w:cs="Times New Roman"/>
          <w:sz w:val="28"/>
          <w:szCs w:val="28"/>
        </w:rPr>
        <w:t xml:space="preserve"> Г.Р., старший воспитатель </w:t>
      </w:r>
    </w:p>
    <w:p w:rsidR="005E2178" w:rsidRDefault="005E2178" w:rsidP="005E2178">
      <w:pPr>
        <w:ind w:left="3969"/>
        <w:rPr>
          <w:rFonts w:ascii="Times New Roman" w:hAnsi="Times New Roman" w:cs="Times New Roman"/>
          <w:sz w:val="28"/>
          <w:szCs w:val="28"/>
        </w:rPr>
      </w:pPr>
      <w:r>
        <w:rPr>
          <w:rFonts w:ascii="Times New Roman" w:hAnsi="Times New Roman" w:cs="Times New Roman"/>
          <w:sz w:val="28"/>
          <w:szCs w:val="28"/>
        </w:rPr>
        <w:t>МДОУ «Детский сад №91» г.о. Саранск</w:t>
      </w:r>
    </w:p>
    <w:p w:rsidR="005E2178" w:rsidRDefault="005E2178" w:rsidP="005E2178">
      <w:pPr>
        <w:ind w:left="3969"/>
        <w:rPr>
          <w:rFonts w:ascii="Times New Roman" w:hAnsi="Times New Roman" w:cs="Times New Roman"/>
          <w:sz w:val="28"/>
          <w:szCs w:val="28"/>
        </w:rPr>
      </w:pPr>
    </w:p>
    <w:p w:rsidR="005E2178" w:rsidRDefault="005E2178" w:rsidP="005E2178">
      <w:pPr>
        <w:ind w:left="3969"/>
        <w:rPr>
          <w:rFonts w:ascii="Times New Roman" w:hAnsi="Times New Roman" w:cs="Times New Roman"/>
          <w:sz w:val="28"/>
          <w:szCs w:val="28"/>
        </w:rPr>
      </w:pPr>
    </w:p>
    <w:p w:rsidR="005E2178" w:rsidRDefault="005E2178" w:rsidP="005E2178">
      <w:pPr>
        <w:ind w:left="3969"/>
        <w:rPr>
          <w:rFonts w:ascii="Times New Roman" w:hAnsi="Times New Roman" w:cs="Times New Roman"/>
          <w:sz w:val="28"/>
          <w:szCs w:val="28"/>
        </w:rPr>
      </w:pPr>
    </w:p>
    <w:p w:rsidR="005E2178" w:rsidRDefault="005E2178" w:rsidP="005E2178">
      <w:pPr>
        <w:ind w:left="3969"/>
        <w:rPr>
          <w:rFonts w:ascii="Times New Roman" w:hAnsi="Times New Roman" w:cs="Times New Roman"/>
          <w:sz w:val="28"/>
          <w:szCs w:val="28"/>
        </w:rPr>
      </w:pPr>
    </w:p>
    <w:p w:rsidR="005E2178" w:rsidRDefault="005E2178" w:rsidP="005E2178">
      <w:pPr>
        <w:ind w:left="3969"/>
        <w:rPr>
          <w:rFonts w:ascii="Times New Roman" w:hAnsi="Times New Roman" w:cs="Times New Roman"/>
          <w:sz w:val="28"/>
          <w:szCs w:val="28"/>
        </w:rPr>
      </w:pPr>
    </w:p>
    <w:p w:rsidR="005E2178" w:rsidRDefault="005E2178" w:rsidP="005E2178">
      <w:pPr>
        <w:ind w:left="3969"/>
        <w:rPr>
          <w:rFonts w:ascii="Times New Roman" w:hAnsi="Times New Roman" w:cs="Times New Roman"/>
          <w:sz w:val="28"/>
          <w:szCs w:val="28"/>
        </w:rPr>
      </w:pPr>
    </w:p>
    <w:p w:rsidR="005E2178" w:rsidRDefault="005E2178" w:rsidP="005E2178">
      <w:pPr>
        <w:ind w:left="3969"/>
        <w:rPr>
          <w:rFonts w:ascii="Times New Roman" w:hAnsi="Times New Roman" w:cs="Times New Roman"/>
          <w:sz w:val="28"/>
          <w:szCs w:val="28"/>
        </w:rPr>
      </w:pPr>
      <w:r>
        <w:rPr>
          <w:rFonts w:ascii="Times New Roman" w:hAnsi="Times New Roman" w:cs="Times New Roman"/>
          <w:sz w:val="28"/>
          <w:szCs w:val="28"/>
        </w:rPr>
        <w:t>Саранск 2017</w:t>
      </w:r>
      <w:r>
        <w:rPr>
          <w:rFonts w:ascii="Times New Roman" w:hAnsi="Times New Roman" w:cs="Times New Roman"/>
          <w:sz w:val="28"/>
          <w:szCs w:val="28"/>
        </w:rPr>
        <w:br w:type="page"/>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lastRenderedPageBreak/>
        <w:t xml:space="preserve">Рассматривая особенности социальной адаптации умственно отсталых детей, следует рассмотреть критерии адаптационных возможностей. В качестве критериев выступают следующие: игра, общение </w:t>
      </w:r>
      <w:proofErr w:type="gramStart"/>
      <w:r w:rsidRPr="00765E8F">
        <w:rPr>
          <w:rFonts w:ascii="Times New Roman" w:hAnsi="Times New Roman" w:cs="Times New Roman"/>
          <w:sz w:val="28"/>
          <w:szCs w:val="28"/>
        </w:rPr>
        <w:t>со</w:t>
      </w:r>
      <w:proofErr w:type="gramEnd"/>
      <w:r w:rsidRPr="00765E8F">
        <w:rPr>
          <w:rFonts w:ascii="Times New Roman" w:hAnsi="Times New Roman" w:cs="Times New Roman"/>
          <w:sz w:val="28"/>
          <w:szCs w:val="28"/>
        </w:rPr>
        <w:t xml:space="preserve"> взрослыми и сверстниками, самообслуживание детей. </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В младшем дошкольном возрасте у умственно отсталых дошкольников преобладают бесцельные действия с игрушками (несет кубик в рот, бросает куклу), к старшему дошкольному возрасту появляются предметно-игровые действия (укачивание куклы, катание машины), процессуальная игра - многократное повторение одних и тех же действий. Игровые действия не сопровождаются эмоциональными реакциями и речью. Сюжетно-ролевая игра самостоятельно, без специального коррекционного обучения не формируется.</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Общение ребенка с нормально развивающимися сверстниками затруднено: его не принимают в игру, так как он не умеет играть. Он становится отверженным в среде сверстников и вынужден играть с </w:t>
      </w:r>
      <w:proofErr w:type="gramStart"/>
      <w:r w:rsidRPr="00765E8F">
        <w:rPr>
          <w:rFonts w:ascii="Times New Roman" w:hAnsi="Times New Roman" w:cs="Times New Roman"/>
          <w:sz w:val="28"/>
          <w:szCs w:val="28"/>
        </w:rPr>
        <w:t>более младшими</w:t>
      </w:r>
      <w:proofErr w:type="gramEnd"/>
      <w:r w:rsidRPr="00765E8F">
        <w:rPr>
          <w:rFonts w:ascii="Times New Roman" w:hAnsi="Times New Roman" w:cs="Times New Roman"/>
          <w:sz w:val="28"/>
          <w:szCs w:val="28"/>
        </w:rPr>
        <w:t xml:space="preserve"> детьми. Такой ребенок в условиях обычного детского сада испытывает стойкие трудности в усвоении программного материала на занятиях по формированию элементарных математических представлений, развитию речи, ознакомлению с окружающим, конструированию. Если ребенок не получил в детском саду специальной педагогической помощи, он оказывается не готовым к школьному обучению.</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Для всех «особых» детей значимым является овладение навыками самообслуживания, приспособление к жизни людей, к стилю жизни в обществе, для адаптации в </w:t>
      </w:r>
      <w:proofErr w:type="spellStart"/>
      <w:r w:rsidRPr="00765E8F">
        <w:rPr>
          <w:rFonts w:ascii="Times New Roman" w:hAnsi="Times New Roman" w:cs="Times New Roman"/>
          <w:sz w:val="28"/>
          <w:szCs w:val="28"/>
        </w:rPr>
        <w:t>микросоциальной</w:t>
      </w:r>
      <w:proofErr w:type="spellEnd"/>
      <w:r w:rsidRPr="00765E8F">
        <w:rPr>
          <w:rFonts w:ascii="Times New Roman" w:hAnsi="Times New Roman" w:cs="Times New Roman"/>
          <w:sz w:val="28"/>
          <w:szCs w:val="28"/>
        </w:rPr>
        <w:t xml:space="preserve"> среде. Основной задачей обучения навыкам является целенаправленная подготовка к жизни, снижению уровня опеки со стороны родителей, для формирования максимального уровня самостоятельности. Необходимым условием является создание атмосферы доброжелательного общения, совместная с родителями деятельность, соответствующая уровню развития и индивидуальным </w:t>
      </w:r>
      <w:r w:rsidRPr="00765E8F">
        <w:rPr>
          <w:rFonts w:ascii="Times New Roman" w:hAnsi="Times New Roman" w:cs="Times New Roman"/>
          <w:sz w:val="28"/>
          <w:szCs w:val="28"/>
        </w:rPr>
        <w:lastRenderedPageBreak/>
        <w:t>особенностям. Поддерживается активность ребёнка, пресекается возможная агрессия.</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Самообслуживание и социальные навыки отрабатываются исключительно в естественно возникающих ситуациях и в подходящее для этого время. Параллельно должна вестись работа с родителями. Ведь в работе с «особым» ребёнком нужно придерживаться единой тактики всем, кто его окружает, поэтому следует подключать к занятиям всех членов семьи. Занятия должны быть интересными и сбалансированными.</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Могут возникнуть особые проблемы, если ребёнок может, но не хочет. Дети с большим вниманием относятся к тому, что для них является более новым, сложным, чем то, к чему они привыкли. Заранее должен программироваться успех, похвала, то есть задания подбираются, которые им нравятся.</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Если ребёнок не может сконцентрировать внимание, из-за недостатка уровня развития или части большой проблемы, то прежде чем учить его, необходимо учить концентрировать внимание. Именно зрительный контакт означает, что ребёнок сосредоточил внимание.</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Ребёнок следует взглядом за направлением взгляда взрослого или за жестом его указательного пальца, или может бросать взгляд на взрослого, как бы проверяя, смотрит ли он на тот же предмет. Если ребёнок не обнаруживает эти умения, то они должны стать основными задачами, т.к. без них невозможно овладеть социальными навыками, навыками общения, позже, навыками тонкой моторики.</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Необходимо учить ребенка ставить долгосрочные и краткосрочные цели и задачи: например, долгосрочная цель - научить ребёнка оправлять естественную нужду. Краткосрочные цели: научить ребёнка терпеть и знать, что ему нужно помочиться; научить проситься на горшок; научить самостоятельно идти в туалет; научить снимать одежду; научить справлять нужду; научить вытираться; научить надевать одежду; научить убирать за собой.</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lastRenderedPageBreak/>
        <w:t>Особое внимание следует обратить на: самостоятельность в элементарных хозяйственн</w:t>
      </w:r>
      <w:proofErr w:type="gramStart"/>
      <w:r w:rsidRPr="00765E8F">
        <w:rPr>
          <w:rFonts w:ascii="Times New Roman" w:hAnsi="Times New Roman" w:cs="Times New Roman"/>
          <w:sz w:val="28"/>
          <w:szCs w:val="28"/>
        </w:rPr>
        <w:t>о-</w:t>
      </w:r>
      <w:proofErr w:type="gramEnd"/>
      <w:r w:rsidRPr="00765E8F">
        <w:rPr>
          <w:rFonts w:ascii="Times New Roman" w:hAnsi="Times New Roman" w:cs="Times New Roman"/>
          <w:sz w:val="28"/>
          <w:szCs w:val="28"/>
        </w:rPr>
        <w:t xml:space="preserve"> бытовых делах в семье, посильную помощь семье в уборке, умение ориентироваться в окружающей действительности, умение организовать свой досуг, развитие речи, отражение в словах и фразах своих действий.</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Овладение простейшими навыками самообслуживания снижает зависимость «особого» ребёнка от окружающих, «работает» на укрепление его уверенности в своих силах. Поэтому, формирование минимально необходимых жизненн</w:t>
      </w:r>
      <w:proofErr w:type="gramStart"/>
      <w:r w:rsidRPr="00765E8F">
        <w:rPr>
          <w:rFonts w:ascii="Times New Roman" w:hAnsi="Times New Roman" w:cs="Times New Roman"/>
          <w:sz w:val="28"/>
          <w:szCs w:val="28"/>
        </w:rPr>
        <w:t>о-</w:t>
      </w:r>
      <w:proofErr w:type="gramEnd"/>
      <w:r w:rsidRPr="00765E8F">
        <w:rPr>
          <w:rFonts w:ascii="Times New Roman" w:hAnsi="Times New Roman" w:cs="Times New Roman"/>
          <w:sz w:val="28"/>
          <w:szCs w:val="28"/>
        </w:rPr>
        <w:t xml:space="preserve"> практических навыков должно быть особо значимым.</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У «особых» детей возможно успешное формирование последовательно усложняющихся навыков: гигиена тела, пользование туалетом, приём пищи, правильное обращение с продуктами питания, их элементарной обработки, одевание и раздевание, обувание и снятие обуви, уход за одеждой и обувью, поддержка в помещении порядка, уборка за собой игрушек, уход за домашними животными.</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Формируя у «особого» ребёнка социальные навыки и умения, необходимо добиваться его положительного отношения к их освоению. Навыки общения, особенности общения нормально развивающихся детей с «особыми детьми» включает следующий ряд сложностей.</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Как известно, умственно отсталым детям свойственны: эмоциональные отклонения (частая смена настроений); отсутствие инициативы и самостоятельности; дети с трудом переключаются на другую деятельность; охотно подражают другим; действуют по стереотипу, по заученным штампам; легко поддаются внушению, либо сопротивляются всему новому.</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Можно сказать, что у данной категории детей повышенная внушаемость сочетается с негативизмом, неустойчивость в деятельности сочетается с большой инертностью.</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Как помочь таким детям в общении?</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lastRenderedPageBreak/>
        <w:t xml:space="preserve">Детей нужно постоянно учить всему, даже улыбаться. Ведь улыбка возникает под воздействием социальных факторов, а не дана нам с рождения. Для «особых» детей нужно создавать ситуации, стимулирующие их речь, поощрять любую речь, даже </w:t>
      </w:r>
      <w:proofErr w:type="spellStart"/>
      <w:r w:rsidRPr="00765E8F">
        <w:rPr>
          <w:rFonts w:ascii="Times New Roman" w:hAnsi="Times New Roman" w:cs="Times New Roman"/>
          <w:sz w:val="28"/>
          <w:szCs w:val="28"/>
        </w:rPr>
        <w:t>лепетную</w:t>
      </w:r>
      <w:proofErr w:type="spellEnd"/>
      <w:r w:rsidRPr="00765E8F">
        <w:rPr>
          <w:rFonts w:ascii="Times New Roman" w:hAnsi="Times New Roman" w:cs="Times New Roman"/>
          <w:sz w:val="28"/>
          <w:szCs w:val="28"/>
        </w:rPr>
        <w:t>.</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Нужно заставлять повторять отдельные слова, разучивать слова и фразы, включающие просьбы.</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Для понимания смысла, полезно на всех предметах обихода прикреплять таблички с нарисованными названиями (стол, стул, дверь, окно, пр.). Показывая табличку, нужно произносить слово и указывать на предмет. Для проверки можно спросить, где предмет. Если ребёнок затрудняется, повторить всё сначала. Позднее, можно прикрепить к стене табличку, где написано слово и под ним рисунок предмета.</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Необходимо проводить работу с картинками, где изображены хорошо знакомые предметы, животные, дети, взрослые, их действия. Подбирать картинки необходимо так, чтобы можно было соотнести их с окружающей обстановкой. Главное, чтобы рассматривание вызывало у ребёнка эмоции, сопровождалось речью.</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Общаясь нормально развивающихся детей с аномальными детьми, необходимо учить нормально развивающихся сверстников сопровождать свои действия негромкой, плавной речью со спокойной приветливой информацией. Необходимо постоянно поддерживать внимание и познавательный интерес к выполняемой деятельности и окружающему. Нужно учить адекватно вести себя дома и в общественных местах, учить выполнять правила поведения на улице, учить </w:t>
      </w:r>
      <w:proofErr w:type="gramStart"/>
      <w:r w:rsidRPr="00765E8F">
        <w:rPr>
          <w:rFonts w:ascii="Times New Roman" w:hAnsi="Times New Roman" w:cs="Times New Roman"/>
          <w:sz w:val="28"/>
          <w:szCs w:val="28"/>
        </w:rPr>
        <w:t>критически</w:t>
      </w:r>
      <w:proofErr w:type="gramEnd"/>
      <w:r w:rsidRPr="00765E8F">
        <w:rPr>
          <w:rFonts w:ascii="Times New Roman" w:hAnsi="Times New Roman" w:cs="Times New Roman"/>
          <w:sz w:val="28"/>
          <w:szCs w:val="28"/>
        </w:rPr>
        <w:t xml:space="preserve"> относиться к своим поступкам, учить организованности и выдержке, подавляя желание «Я хочу!» отвлечением и убеждением или игнорированием его требований.</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Только тесный и доброжелательный контакт способствует формированию навыков межличностного общения.</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Существует 5 главных направлений работы по развитию навыков общения</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lastRenderedPageBreak/>
        <w:t>1.Развитие умения концентрировать внимание и реагировать на обращение окружающих.</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2.Развитие восприятия речи.</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3.Развитие умения подражать.</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4.Развитие умения соблюдать очерёдность</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5.Развитие умения применять навыки общения в повседневной жизни.</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Несмотря на трудности формирования представлений и усвоения знаний и навыков, задержку в развитии разных видов деятельности, дети с незначительной умственной отсталостью все же имеют возможности для развития. У них в основном сохранно конкретное мышление, они способны ориентироваться в практических ситуациях, ориентированы на взрослого, у большинства из них эмоционально-волевая сфера более сохранна, чем познавательная, они охотно включаются в трудовую деятельность.</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Дети с незначительной степенью умственной отсталости нуждаются в специальных методах, приемах и средствах обучения, учитывают особенности их психического развития. Для этого существуют специальные детские сады, специальные группы в обычных детских садах, где созданы особые образовательные условия для их развития. Допускается включение двух-трех детей с незначительной степенью умственной отсталости в коллектив нормально развивающихся сверстников.[16; с.132]</w:t>
      </w:r>
    </w:p>
    <w:p w:rsidR="00317B7C" w:rsidRPr="00765E8F" w:rsidRDefault="00317B7C" w:rsidP="00317B7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765E8F">
        <w:rPr>
          <w:rFonts w:ascii="Times New Roman" w:hAnsi="Times New Roman" w:cs="Times New Roman"/>
          <w:sz w:val="28"/>
          <w:szCs w:val="28"/>
        </w:rPr>
        <w:t xml:space="preserve"> процессе формирования социальной адаптации умственно отсталых детей должны решаться следующие задачи:</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1. Развитие всех психических функций и познавательной деятельности детей в процессе обучения и коррекция их недостатков. Основное внимание в этой работе должно быть направлено на умственное развитие.</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2. Воспитание умственно отсталых детей, формирование у них правильного поведения. Основное внимание в этом разделе работы направлено на нравственное воспитание.</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3. Трудовое обучение и подготовка к посильным видам труда. Физическое воспитание. Самообслуживание.</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lastRenderedPageBreak/>
        <w:t>4. Бытовая ориентировка и социальная адаптация – как итог всей работы.</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Максимально возможное развитие может быть достигнуто только при</w:t>
      </w:r>
      <w:r>
        <w:rPr>
          <w:rFonts w:ascii="Times New Roman" w:hAnsi="Times New Roman" w:cs="Times New Roman"/>
          <w:sz w:val="28"/>
          <w:szCs w:val="28"/>
        </w:rPr>
        <w:t xml:space="preserve"> </w:t>
      </w:r>
      <w:r w:rsidRPr="00765E8F">
        <w:rPr>
          <w:rFonts w:ascii="Times New Roman" w:hAnsi="Times New Roman" w:cs="Times New Roman"/>
          <w:sz w:val="28"/>
          <w:szCs w:val="28"/>
        </w:rPr>
        <w:t>соблюдении ряда условий: более раннее начало коррекционной работы; благоприятная семейная обстановка и тесная связь дошкольного учреждения с семьёй; применение адекватной программы и методов обучения, соответствующих реальному возрастному периоду и реальным возможностям аномальных детей и целям их воспитания.</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Первое условие - проблема ранней коррекции детей с нарушениями интеллекта чрезвычайно важна. Работа с умственно отсталыми детьми в дошкольном возрасте должна быть направлена на развитие речи, предметной деятельности, игры, навыков самообслуживания, целенаправленности действий, на упорядочение поведения, контактности.</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Коррекционное обучение отсталых детей в раннем возрасте нередко может привести к значительным положительным сдвигам в развитии ребёнка, что повлияет на всю его дальнейшую судьбу. </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Второе условие для благоприятного развития ребёнка – правильная организация его семейного воспитания. Роль родителей умственно отсталых детей трудно переоценить и в том случае, если ребёнок живёт дома, и тогда, когда он помещён в специальный детский дом. Многие родители прилагают большие усилия, чтобы создать благоприятные условия для развития своего ребёнка, но им часто не хватает знаний и умения. Воспитание умственно отсталого ребёнка требует много терпения, настойчивости, понимания и часто даже педагогической изобретательности. </w:t>
      </w:r>
      <w:proofErr w:type="gramStart"/>
      <w:r w:rsidRPr="00765E8F">
        <w:rPr>
          <w:rFonts w:ascii="Times New Roman" w:hAnsi="Times New Roman" w:cs="Times New Roman"/>
          <w:sz w:val="28"/>
          <w:szCs w:val="28"/>
        </w:rPr>
        <w:t>Однако правильный подход, повседневное приучение ребёнка к выполнению посильных заданий со временем окупают себя, поскольку ребёнок из требующего постоянной опеки и ухода существа, в какой – то мере деспота, становится самостоятельно обслуживающим себя маленьким человечком и даже в меру своих сил помощником родителей.</w:t>
      </w:r>
      <w:proofErr w:type="gramEnd"/>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lastRenderedPageBreak/>
        <w:t>В семье ребёнка можно обучить многому: обслуживанию себя, выполнять поручения и несложные виды труда, общаться с другими людьми. Необходимо использовать склонности, привязанности, которые есть у детей, - любовь к музыке, прогулкам, интерес к определённым игрушкам и играм – как меру поощрения и стимуляции выполнения менее приятных, но необходимых заданий.</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Третье условие - применение адекватных программ и методов обучения умственно отсталых детей, соответствующих возможностям и целям их воспитания, - важнейшее и в значительной мере решающее условие для развития всей их познавательной деятельности. Необходимо такое развивающее обучение умственно отсталых детей, при котором у них осуществляется элементарный перенос знаний, возникает возможность применения их для решения новых аналогичных задач.</w:t>
      </w:r>
    </w:p>
    <w:p w:rsidR="00317B7C" w:rsidRPr="00765E8F" w:rsidRDefault="00317B7C" w:rsidP="00317B7C">
      <w:pPr>
        <w:spacing w:after="0" w:line="360" w:lineRule="auto"/>
        <w:ind w:firstLine="709"/>
        <w:jc w:val="both"/>
        <w:rPr>
          <w:rFonts w:ascii="Times New Roman" w:hAnsi="Times New Roman" w:cs="Times New Roman"/>
          <w:sz w:val="28"/>
          <w:szCs w:val="28"/>
        </w:rPr>
      </w:pPr>
      <w:r w:rsidRPr="00765E8F">
        <w:rPr>
          <w:rFonts w:ascii="Times New Roman" w:hAnsi="Times New Roman" w:cs="Times New Roman"/>
          <w:sz w:val="28"/>
          <w:szCs w:val="28"/>
        </w:rPr>
        <w:t xml:space="preserve">Для достижения такого эффекта, обучение должно быть рассчитано на актуальный уровень развития детей и возможности зоны ближайшего развития, должно основываться на ведущей деятельности данного возрастного периода. </w:t>
      </w:r>
    </w:p>
    <w:sectPr w:rsidR="00317B7C" w:rsidRPr="00765E8F" w:rsidSect="00F23C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rsids>
    <w:rsidRoot w:val="00317B7C"/>
    <w:rsid w:val="00317B7C"/>
    <w:rsid w:val="003202A1"/>
    <w:rsid w:val="005E2178"/>
    <w:rsid w:val="007731CD"/>
    <w:rsid w:val="007D76AD"/>
    <w:rsid w:val="00883B66"/>
    <w:rsid w:val="00F23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B7C"/>
    <w:rPr>
      <w:rFonts w:ascii="Calibri" w:eastAsia="Times New Roman" w:hAnsi="Calibri" w:cs="Calibri"/>
      <w:lang w:eastAsia="ru-RU"/>
    </w:rPr>
  </w:style>
  <w:style w:type="paragraph" w:styleId="2">
    <w:name w:val="heading 2"/>
    <w:basedOn w:val="a"/>
    <w:next w:val="a"/>
    <w:link w:val="20"/>
    <w:uiPriority w:val="99"/>
    <w:qFormat/>
    <w:rsid w:val="00317B7C"/>
    <w:pPr>
      <w:keepNext/>
      <w:keepLines/>
      <w:spacing w:before="200" w:after="0"/>
      <w:outlineLvl w:val="1"/>
    </w:pPr>
    <w:rPr>
      <w:rFonts w:ascii="Cambria"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17B7C"/>
    <w:rPr>
      <w:rFonts w:ascii="Cambria" w:eastAsia="Times New Roman" w:hAnsi="Cambria" w:cs="Cambria"/>
      <w:b/>
      <w:bCs/>
      <w:color w:val="4F81BD"/>
      <w:sz w:val="26"/>
      <w:szCs w:val="2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1808</Words>
  <Characters>10312</Characters>
  <Application>Microsoft Office Word</Application>
  <DocSecurity>0</DocSecurity>
  <Lines>85</Lines>
  <Paragraphs>24</Paragraphs>
  <ScaleCrop>false</ScaleCrop>
  <Company/>
  <LinksUpToDate>false</LinksUpToDate>
  <CharactersWithSpaces>12096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Galia</cp:lastModifiedBy>
  <cp:revision>3</cp:revision>
  <dcterms:created xsi:type="dcterms:W3CDTF">2018-12-19T12:37:00Z</dcterms:created>
  <dcterms:modified xsi:type="dcterms:W3CDTF">2018-12-20T12:40:00Z</dcterms:modified>
</cp:coreProperties>
</file>