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8D9D" w14:textId="77777777" w:rsidR="00B052DF" w:rsidRDefault="00B052DF" w:rsidP="00B052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u w:val="single"/>
          <w:lang w:eastAsia="ru-RU"/>
        </w:rPr>
      </w:pPr>
    </w:p>
    <w:p w14:paraId="76B570A9" w14:textId="77777777" w:rsidR="00B052DF" w:rsidRDefault="00B052DF" w:rsidP="00B052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u w:val="single"/>
          <w:lang w:eastAsia="ru-RU"/>
        </w:rPr>
      </w:pPr>
    </w:p>
    <w:p w14:paraId="29AFFF2E" w14:textId="0FC6BB73" w:rsidR="00B052DF" w:rsidRPr="00B052DF" w:rsidRDefault="0055159C" w:rsidP="00BE61C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  <w:t>Дискусси</w:t>
      </w:r>
      <w:r w:rsidR="009B63E8"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  <w:t>я</w:t>
      </w:r>
      <w:r w:rsidR="00BE61CD"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  <w:t>-развлечение:</w:t>
      </w:r>
    </w:p>
    <w:p w14:paraId="5FDD3DE2" w14:textId="77777777" w:rsidR="00B052DF" w:rsidRDefault="00B052DF" w:rsidP="00BE61C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  <w:t>«Игры и игрушки наших детей»</w:t>
      </w:r>
    </w:p>
    <w:p w14:paraId="459BED74" w14:textId="77777777" w:rsidR="00B052DF" w:rsidRDefault="00B052DF" w:rsidP="00B052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</w:pPr>
    </w:p>
    <w:p w14:paraId="09F159A1" w14:textId="77777777" w:rsidR="00B052DF" w:rsidRDefault="00B052DF" w:rsidP="00B052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</w:pPr>
    </w:p>
    <w:p w14:paraId="0B082AD7" w14:textId="77777777" w:rsidR="00B052DF" w:rsidRDefault="00B052DF" w:rsidP="00B052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</w:pPr>
    </w:p>
    <w:p w14:paraId="53603A2B" w14:textId="77777777" w:rsidR="00B052DF" w:rsidRDefault="00B052DF" w:rsidP="00B052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14:paraId="2DA46913" w14:textId="77777777" w:rsidR="00B052DF" w:rsidRPr="00B052DF" w:rsidRDefault="00B052DF" w:rsidP="00B052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 - это инструмент познания мира и в то же время существенная часть этого самого мира, а игра - способ его познания.</w:t>
      </w:r>
    </w:p>
    <w:p w14:paraId="175FD57F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побуждают детей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разнообразным действиям и удовлетворяют потребности ребенка в активном движении.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 мячом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кеглями, катание шаров и др., требующие активного движения, доставляют детям большое удовольствие, воспитывают ловкость, меткость. В процессе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ними дети укрепляются в ходьбе, беге, метании, в ловкости, меткости, координации движения, развитии мелкой моторики, что позволяет развивать типические функции и личностные качества.</w:t>
      </w:r>
    </w:p>
    <w:p w14:paraId="528E2993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 воздействие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развитие способностей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разностороннее влияние может оказать не каждая отдельная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их совокупность, соответствующий их подбор с учетом индивидуальных и возрастных особенностей каждого.</w:t>
      </w:r>
    </w:p>
    <w:p w14:paraId="32DDCE56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средство воздействия на эмоционально-нравственную сторону личности ребенка в раннем дошкольном возрасте.</w:t>
      </w:r>
    </w:p>
    <w:p w14:paraId="02417C3B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 в детскую жизнь вносят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- забавы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назначение которых - вызывать здоровый, веселый смех, развивать чувство юмора.</w:t>
      </w:r>
    </w:p>
    <w:p w14:paraId="2547A5BF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забавляет и радует ребенка, вызывает положительное отношение к окружающему. Симпатия и привязанность к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игрушке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переносится и на предметы, людей, изображенных в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игрушке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куклой пробуждают у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заботливое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бережное отношение, внимательность и нежность, помогают накопить опыт положительных нравственных переживаний.</w:t>
      </w:r>
    </w:p>
    <w:p w14:paraId="48AE60B6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воспитанию, посредством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ребенка формируются способы действий с предметами, знание назначения этих предметов.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этом процессе приобретает огромное педагогическое значение.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неотъемлемой частью в умственном, физическом и эстетическом развитии ребёнка.</w:t>
      </w:r>
    </w:p>
    <w:p w14:paraId="64C10C2B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всегда будет играть с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Благодаря им ребенок усваивает социальные нормы поведения, развивает себя как личность. Ведь в будущем он должен войти в наше общество психически и физиологически здоровым человеком. Из множества вещей, окружающих ребенка, для него важнее всего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ней отражаются впечатления о мире, имеющие большое влияние на дальнейшую жизнь ребенка, его характер.</w:t>
      </w:r>
    </w:p>
    <w:p w14:paraId="5CFCB698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заявляют, что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отвечать хотя бы нескольким несложным критериям. Например, ребенок должен четко понимать назначение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она должна соответствовать его возрасту, быть привлекательной и иметь спокойные, нейтральные цвета. Кроме того,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оставлять простор для фантазии.</w:t>
      </w:r>
    </w:p>
    <w:p w14:paraId="65F5D16A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их мнению, современные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представленные на российском рынке, могут вызывать у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расстройства психики и делать их злыми, агрессивными. Между тем если за санитарно-гигиеническими 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показателями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еще кто-то следит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внешний вид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остается неподконтрольным.</w:t>
      </w:r>
    </w:p>
    <w:p w14:paraId="226FB470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основном контроль над детскими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лишь по параметрам физической и химической безопасности для ребенка. Проводится проверка состава материала, из которого изготовлена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окраски, формы отдельных элементов и способа их крепления. Государственного регулирования в области психической безопасности нигде пока еще не создано. Внешний вид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фантазии производителя. Как правило, дизайн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разрабатывают не психологи и педагоги, а художники и инженеры предприятия.</w:t>
      </w:r>
    </w:p>
    <w:p w14:paraId="3269F9DD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Страшные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заполонившие современные рынки, могут повлиять на формирование характера ребенка. Агрессивные изображения провоцируют проявление агрессии. Чем больше страшных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он видит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более агрессивным становится.</w:t>
      </w:r>
    </w:p>
    <w:p w14:paraId="26A37093" w14:textId="77777777" w:rsidR="00B052DF" w:rsidRPr="00B052DF" w:rsidRDefault="00B052DF" w:rsidP="00B052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Впечатления, полученные ребенком в возрасте от 2,5 до 5 лет, сохраняются особенно долго. Страшные деревянные и железные скульптуры с детских площадок также могут вызвать нарушения психики, в частности сделать ребенка агрессивным.</w:t>
      </w:r>
    </w:p>
    <w:p w14:paraId="67227059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с электронной </w:t>
      </w:r>
      <w:r w:rsidRPr="00B05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«начинкой»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очень популярны среди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мнению психологов, мешают детям фантазировать. Это может привести к отставанию в развитии. То, что электронные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запрограммированы на многочисленные функции, не дает ребенку контролировать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говорить за нее и т. д. Это тоже сказывается на развитии ребенка. Существуют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негативно влияющие на психику ребенка. Играя с ними, ребенок становится жестоким и злым. Например,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специально предназначена для того, чтобы ей причиняли физический вред. Она реагирует на побои ребенка – на ней появляются синяки и ушибы после ударов. Такая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воспитывает у ребенка желание насилия и вырабатывает привычку к нему. Другой, не менее ужасной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игрушкой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резиновый монстр, которого можно растягивать до бесконечности, при этом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 издает звуки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напоминающие душераздирающие крики жертвы. Это также не может положительно отразиться на психике.</w:t>
      </w:r>
    </w:p>
    <w:p w14:paraId="2F3CE1F8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Встречаются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игрушки-шутки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сами могут причинить физический вред ребенку или его друзьям. Например, у таких </w:t>
      </w:r>
      <w:r w:rsidRPr="00B05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52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нажатии выскакивает большой резиновый кулак или нечто подобное.</w:t>
      </w:r>
    </w:p>
    <w:p w14:paraId="4DB5C68D" w14:textId="77777777" w:rsidR="00B052DF" w:rsidRPr="00B052DF" w:rsidRDefault="00B052DF" w:rsidP="00B05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следует помнить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предназначена не только для развлечения. Ребенок на ней обязательно чему-нибудь учится. Поэтому необходимо быть бдительными и не покупать бесполезные, а также вредные для психики ребенка вещи.</w:t>
      </w:r>
    </w:p>
    <w:p w14:paraId="518EF8CC" w14:textId="77777777" w:rsidR="00B052DF" w:rsidRPr="00B052DF" w:rsidRDefault="00B052DF" w:rsidP="00B05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покупать все, что хочет ребенок, поскольку он маленький и не может нести ответственность за свою безопасность и здоровье. Об этом должны позаботиться его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B052DF" w:rsidRPr="00B052DF" w:rsidSect="00B052D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DF"/>
    <w:rsid w:val="0055159C"/>
    <w:rsid w:val="007D401B"/>
    <w:rsid w:val="009B63E8"/>
    <w:rsid w:val="00B052DF"/>
    <w:rsid w:val="00BE61CD"/>
    <w:rsid w:val="00D0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377B"/>
  <w15:chartTrackingRefBased/>
  <w15:docId w15:val="{B5634CB5-7381-4176-B27E-D1FB2ACD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 Сметнева</cp:lastModifiedBy>
  <cp:revision>4</cp:revision>
  <cp:lastPrinted>2021-01-17T18:02:00Z</cp:lastPrinted>
  <dcterms:created xsi:type="dcterms:W3CDTF">2025-02-20T16:29:00Z</dcterms:created>
  <dcterms:modified xsi:type="dcterms:W3CDTF">2025-02-21T07:59:00Z</dcterms:modified>
</cp:coreProperties>
</file>