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B0330">
        <w:rPr>
          <w:rFonts w:ascii="Times New Roman" w:hAnsi="Times New Roman" w:cs="Times New Roman"/>
          <w:b/>
          <w:color w:val="111111"/>
          <w:sz w:val="28"/>
          <w:szCs w:val="28"/>
        </w:rPr>
        <w:t>МДОУ «Детский сад №91 компенсирующего вида»</w:t>
      </w: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B033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Консультация для педагогов</w:t>
      </w: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0330" w:rsidRPr="00BB0330" w:rsidRDefault="00BB0330" w:rsidP="00BB0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B0330">
        <w:rPr>
          <w:rFonts w:ascii="Times New Roman" w:hAnsi="Times New Roman" w:cs="Times New Roman"/>
          <w:b/>
          <w:i/>
          <w:color w:val="111111"/>
          <w:sz w:val="40"/>
          <w:szCs w:val="40"/>
        </w:rPr>
        <w:t>«</w:t>
      </w:r>
      <w:r w:rsidRPr="00BB0330">
        <w:rPr>
          <w:rFonts w:ascii="Times New Roman" w:hAnsi="Times New Roman" w:cs="Times New Roman"/>
          <w:b/>
          <w:i/>
          <w:color w:val="000000"/>
          <w:sz w:val="40"/>
          <w:szCs w:val="40"/>
        </w:rPr>
        <w:t>Формирование духовно</w:t>
      </w:r>
      <w:r w:rsidR="00CC37B7">
        <w:rPr>
          <w:rFonts w:ascii="Times New Roman" w:hAnsi="Times New Roman" w:cs="Times New Roman"/>
          <w:b/>
          <w:i/>
          <w:color w:val="000000"/>
          <w:sz w:val="40"/>
          <w:szCs w:val="40"/>
        </w:rPr>
        <w:t>-</w:t>
      </w:r>
      <w:r w:rsidRPr="00BB0330">
        <w:rPr>
          <w:rFonts w:ascii="Times New Roman" w:hAnsi="Times New Roman" w:cs="Times New Roman"/>
          <w:b/>
          <w:i/>
          <w:color w:val="000000"/>
          <w:sz w:val="40"/>
          <w:szCs w:val="40"/>
        </w:rPr>
        <w:t>нравственных норм</w:t>
      </w:r>
      <w:r w:rsidR="00CC37B7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            </w:t>
      </w:r>
      <w:r w:rsidRPr="00BB0330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у детей дошкольного возраста с ограниченными возможностями здоровья</w:t>
      </w:r>
      <w:r w:rsidRPr="00BB0330">
        <w:rPr>
          <w:rFonts w:ascii="Times New Roman" w:hAnsi="Times New Roman" w:cs="Times New Roman"/>
          <w:b/>
          <w:i/>
          <w:color w:val="111111"/>
          <w:sz w:val="40"/>
          <w:szCs w:val="40"/>
        </w:rPr>
        <w:t>»</w:t>
      </w:r>
    </w:p>
    <w:p w:rsidR="00BB0330" w:rsidRPr="00BB0330" w:rsidRDefault="00BB0330" w:rsidP="00BB033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B0330" w:rsidRPr="00BB0330" w:rsidRDefault="00BB0330" w:rsidP="00BB0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BB0330" w:rsidP="00BB0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BB0330" w:rsidP="00BB0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BB0330" w:rsidP="00BB033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BB0330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0330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B0330" w:rsidRPr="00BB0330" w:rsidRDefault="00BB0330" w:rsidP="00BB033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BB0330">
        <w:rPr>
          <w:rFonts w:ascii="Times New Roman" w:hAnsi="Times New Roman" w:cs="Times New Roman"/>
          <w:sz w:val="28"/>
          <w:szCs w:val="28"/>
        </w:rPr>
        <w:t xml:space="preserve">МДОУ «Детский сад №91 </w:t>
      </w:r>
    </w:p>
    <w:p w:rsidR="00BB0330" w:rsidRPr="00BB0330" w:rsidRDefault="00BB0330" w:rsidP="00BB033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BB0330">
        <w:rPr>
          <w:rFonts w:ascii="Times New Roman" w:hAnsi="Times New Roman" w:cs="Times New Roman"/>
          <w:sz w:val="28"/>
          <w:szCs w:val="28"/>
        </w:rPr>
        <w:t>компенсирующего вида»</w:t>
      </w:r>
    </w:p>
    <w:p w:rsidR="00BB0330" w:rsidRPr="00BB0330" w:rsidRDefault="00BB0330" w:rsidP="00BB033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BB0330">
        <w:rPr>
          <w:rFonts w:ascii="Times New Roman" w:hAnsi="Times New Roman" w:cs="Times New Roman"/>
          <w:sz w:val="28"/>
          <w:szCs w:val="28"/>
        </w:rPr>
        <w:t>Исайкина О.М.</w:t>
      </w:r>
    </w:p>
    <w:p w:rsidR="00BB0330" w:rsidRPr="00BB0330" w:rsidRDefault="00BB0330" w:rsidP="00BB03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BB033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30" w:rsidRPr="00BB0330" w:rsidRDefault="00111240" w:rsidP="00BB0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2020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lastRenderedPageBreak/>
        <w:t>«Конечная цель разумного воспитания детей заключается в постепенном образовании в ребенке ясного понимания вещей окружающего мира.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</w:t>
      </w:r>
      <w:r w:rsidR="00111240">
        <w:rPr>
          <w:color w:val="000000"/>
          <w:sz w:val="28"/>
          <w:szCs w:val="28"/>
        </w:rPr>
        <w:t>ование твердой и свободной воли</w:t>
      </w:r>
      <w:r w:rsidRPr="00BB0330">
        <w:rPr>
          <w:color w:val="000000"/>
          <w:sz w:val="28"/>
          <w:szCs w:val="28"/>
        </w:rPr>
        <w:t>»</w:t>
      </w:r>
      <w:r w:rsidR="00111240">
        <w:rPr>
          <w:color w:val="000000"/>
          <w:sz w:val="28"/>
          <w:szCs w:val="28"/>
        </w:rPr>
        <w:t>.</w:t>
      </w:r>
    </w:p>
    <w:p w:rsidR="00865145" w:rsidRPr="00BB0330" w:rsidRDefault="00865145" w:rsidP="001112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Н. И. Пирогов</w:t>
      </w:r>
      <w:r w:rsidR="002409E4" w:rsidRPr="00BB0330">
        <w:rPr>
          <w:color w:val="000000"/>
          <w:sz w:val="28"/>
          <w:szCs w:val="28"/>
        </w:rPr>
        <w:t>.</w:t>
      </w:r>
    </w:p>
    <w:p w:rsidR="002409E4" w:rsidRPr="00BB0330" w:rsidRDefault="002409E4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Дошкольный возраст – важнейший период становления личности, когда закладываются предпосылки гражданских качеств, формируются ответственность и способность ребенка к уважению и пониманию других людей. Предназначение дошкольного образования состоит не только в формировании определенной суммы знаний, но и в развитии базовых способностей личности, ее социальных и культурных навыков, основ экологически целесообразного поведения, здорового образа жизни.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Вся система современного дошкольного и начального образования определяется требованиями Федерального государственного образовательного стандарта второго поколения, согласно которому среди основных качеств молодого гражданина современной России можно выделить такие как: любовь к своей Родине, уважение к культурным и духовным ценностям, активное стремление к познанию окружающего мира, понимание необходимости образования и самообразования, социальная активность в сочетании с уважением закона и правопорядка и многие другие.</w:t>
      </w:r>
    </w:p>
    <w:p w:rsidR="002409E4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 xml:space="preserve">Нравственно-эстетическое воспитание осуществляется в комплексе с трудовым, художественным, музыкальным воспитанием. Интегрированный подход позволяет наиболее эффективно воздействовать на развитие познавательной деятельности и эмоционально-волевой сферы. Нравственно-эстетическое развитие детей с трудностями в обучении, осуществляется намного медленнее, по сравнению с их нормально развивающими сверстниками, данная категория детей, </w:t>
      </w:r>
      <w:proofErr w:type="gramStart"/>
      <w:r w:rsidRPr="00BB0330">
        <w:rPr>
          <w:color w:val="000000"/>
          <w:sz w:val="28"/>
          <w:szCs w:val="28"/>
        </w:rPr>
        <w:t>в следствии</w:t>
      </w:r>
      <w:proofErr w:type="gramEnd"/>
      <w:r w:rsidRPr="00BB0330">
        <w:rPr>
          <w:color w:val="000000"/>
          <w:sz w:val="28"/>
          <w:szCs w:val="28"/>
        </w:rPr>
        <w:t xml:space="preserve"> их интеллектуального и эмоционального недоразвития, первоначально воспринимают лишь элементарное проявление красоты.</w:t>
      </w:r>
    </w:p>
    <w:p w:rsidR="002409E4" w:rsidRPr="00BB0330" w:rsidRDefault="002409E4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Тема нравственного воспитания детей с ограниченными возможностями чрезвычайно актуальна.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Трудность проблемы нравственного воспитания детей с ограниченными возможностями здоровья определяется: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 xml:space="preserve">недостаточностью исследования темы нравственного воспитания детей с ограниченными возможностями здоровья, поскольку нет специальных </w:t>
      </w:r>
      <w:r w:rsidRPr="00BB0330">
        <w:rPr>
          <w:color w:val="000000"/>
          <w:sz w:val="28"/>
          <w:szCs w:val="28"/>
        </w:rPr>
        <w:lastRenderedPageBreak/>
        <w:t>программ в заданном направлении (именно для детей с ограниченными возможностями здоровья);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На основе анализа психолого-педагогической литературы и результатов практической деятельности можно сделать вывод, что роль нравственного воспитания детей с ограниченными возможностями здоровья велика, поскольку это способствует профилактике правонарушений; позволяет формировать духовный мир (ценностные ориентации) и нравственные качества такого ребенка, позволяя ему органично вписаться в общество; раскрывает творческий потенциал, формирует прилежание в труде, воспитывает трудолюбие (добровольное отношение к труду и честность), формирует в сознании ребенка понятия труда, как общечеловеческой ценности;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В основе усвоения нравственных норм и овладения навыками правильного поведения лежат нравственные чувства, нравственные представления и привычка к правильному поведению.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 xml:space="preserve">Нравственные чувства - эмоциональный отклик на добро и зло, удачи и неудачи - появляются у нормально развивающихся детей очень рано, еще в младенческом возрасте. У умственно отсталых детей, как известно, эмоциональный фон значительно снижен, эмоциональный контакт </w:t>
      </w:r>
      <w:proofErr w:type="gramStart"/>
      <w:r w:rsidRPr="00BB0330">
        <w:rPr>
          <w:color w:val="000000"/>
          <w:sz w:val="28"/>
          <w:szCs w:val="28"/>
        </w:rPr>
        <w:t>со</w:t>
      </w:r>
      <w:proofErr w:type="gramEnd"/>
      <w:r w:rsidRPr="00BB0330">
        <w:rPr>
          <w:color w:val="000000"/>
          <w:sz w:val="28"/>
          <w:szCs w:val="28"/>
        </w:rPr>
        <w:t xml:space="preserve"> взрослыми часто оказывается нарушенным.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Не лучше обстоит дело и с нравственными представлениями, так как стихийно, без специального направленного воздействия умственно отсталые дети их не усваивают.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В первую очередь необходимо организовать поведение детей. Поэтому, правильно сочетая посильные требования к поведению с показом, речевой инструкцией, поощрением правильных поступков и оценкой неправильных, можно в достаточной мере упорядочить их поведение и постепенно формировать у них привычку организованного, правильного поведения.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Так, во время одевания детей на прогулку воспитатель учит их действовать спокойно, не мешать друг другу, при необходимости ждать товарищей, обращаться за помощью и оказывать ее; в игре детей приучают не вырывать игрушки друг у друга, играть рядом, а затем и вместе.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Детей нужно специально знакомить с нравственными и безнравственными поступками, объяснять их смысл, давать им оценку. Так, например, детей нужно учить сопереживать друг другу, понимать, когда кто-нибудь из них оказывается в трудной ситуации и нуждается в помощи, показывать им, что помощь обязательно надо оказать, что это и есть хороший, нравственный поступок. Чтобы нравственные представления умственно отсталых детей стали подлинными, необходимо использовать все подобные ситуации, привлекая к ним внимание детей, организуя их помощь и оценивая ее.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Адекватные нравственные чувства у особых детей могут возникнуть лишь на базе адекватных и осмысленных нравственных представлений.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lastRenderedPageBreak/>
        <w:t>Они связаны с правильной оценкой ситуации. Педагогам необходимо постоянно анализировать с детьми реальные ситуации, обращать внимание на их смысл, организовать правильную реакцию и поступки детей.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Прежде всего, дети учатся коллективным взаимоотношениям в деятельности, организованной взрослым. Особое место занимают здесь занятия по бытовому труду, изготовление коллективных поделок, рисунков, картин. Развитие коллективных взаимоотношений способствует формированию у детей взаимопомощи и отзывчивости.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 xml:space="preserve">Для того чтобы у детей появились эти черты личности, с ними нужно проводить ежедневную работу. Если ребенок отталкивает другого ребенка, его поступок не должен пройти </w:t>
      </w:r>
      <w:proofErr w:type="gramStart"/>
      <w:r w:rsidRPr="00BB0330">
        <w:rPr>
          <w:color w:val="000000"/>
          <w:sz w:val="28"/>
          <w:szCs w:val="28"/>
        </w:rPr>
        <w:t>незамеченным</w:t>
      </w:r>
      <w:proofErr w:type="gramEnd"/>
      <w:r w:rsidRPr="00BB0330">
        <w:rPr>
          <w:color w:val="000000"/>
          <w:sz w:val="28"/>
          <w:szCs w:val="28"/>
        </w:rPr>
        <w:t>. Если же один ребенок помог снять пальто с крючка другому ребенку, то его поступок должен быть одобрен. Более того, все дети будут готовы к выходу на прогулку, необходимо в двух–трех фразах обсудить моменты отзывчивости и взаимопомощи, которые наблюдались только что. Взаимопомощь детей надо постоянно организовывать и поощрять. Можно поручить поправлять воротник, застегивать пуговицы друг другу и т.д., при этом фиксировать внимание детей на том, что это и есть оказание помощи. Представление о взаимопомощи и отзывчивости необходимо обогащать и расширять с помощью литературных примеров – сказок, рассказов.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Огромное влияние на детей оказывают сказки, они хорошо воспринимаются и усваиваются детьми. Сказки несут в себе глубокую народную мудрость, пронизанную христианской нравственностью. Совместный с детьми анализ сказочных ситуаций и характеров героев способствует формированию умений правильного поведения в тех или иных ситуациях. Уроки, посвященные сказкам, становятся уроками духовности и патриотизма. Детям надо помочь получить эстетическое наслаждение, читая русские сказки, учить почитанию старших, постичь основы праведной жизни. Христианский смысл русского фольклора находит свое продолжение в сказках литературных. Сказки учат читателей следовать заповедям, данным человеку Богом, жить в гармонии с собой и миром. При чтении сказок А.С. Пушкина дети делают выводы о том, что добром воздается тем, кто живет, следуя нравственным законам: «Не убий», «Почитай отца и мать», «Не лги», «Не завидуй», а к тем, кто нарушает заповеди, приходит возмездие.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Сказка является одним из важных социально-педагогических средств развития личности. Любая сказка ориентирована на социально-педагогический эффект: она обучает, воспитывает, предупреждает, побуждает к действию.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Содержание сказок вызывает интерес детей, в них можно найти полный перечень человеческих проблем и способы их решения.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 xml:space="preserve">Наибольшее воздействие сказка оказывает на развитие нравственных установок, представлений о корысти и бескорыстии, справедливости и несправедливости, храбрости и трусости. Почти все сказки основаны на нравоучении, которое дается не прямо, а вытекает из поступков героев – о нем необходимо догадаться самому. Такая скрытая назидательность, как </w:t>
      </w:r>
      <w:r w:rsidRPr="00BB0330">
        <w:rPr>
          <w:color w:val="000000"/>
          <w:sz w:val="28"/>
          <w:szCs w:val="28"/>
        </w:rPr>
        <w:lastRenderedPageBreak/>
        <w:t>умение прислушиваться к взрослым, обращаться с людьми с почтением, помогать друг другу, не помнить зла, заключается почти в каждой сказке. В то же время мораль сказки прозрачна, она понятна детям и усваивается ими на эмоциональном уровне.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Особенностью работы со сказкой является взаимодействие с ребенком. Психологические, культурные, педагогические проблемы прорабатываются благодаря опоре на нравственные ориентиры, духовные ценности и личностные потенциалы.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Погружаясь в сказку, дети могут накопить силы, открыть новые возможности для конструктивного творческого изменения реальной ситуации. И, открыв в себе ресурсы, дети переключаются на события своей жизни, немного иначе осмысляют их и приступают к конструктивному социальному моделированию.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При таком подходе у детей вырабатывается образец нравственного поведения, основанного на отзывчивости и взаимопомощи, желание соответствовать этому образцу, желание быть полезным друг другу.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«Если вы хотите, чтобы наши дети стремились к добру, – воспитывайте тонкость, эмоциональную чуткость юного сердца».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Главный результат, на который очень хочется надеяться, заключается в усвоении ребёнком вечных ценностей: милосердия, правдолюбия, в стремлении его к добру и неприятию зла. А это возможно лишь нашими совместными усилиями.</w:t>
      </w:r>
    </w:p>
    <w:p w:rsidR="00865145" w:rsidRPr="00BB0330" w:rsidRDefault="00865145" w:rsidP="00BB03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330">
        <w:rPr>
          <w:color w:val="000000"/>
          <w:sz w:val="28"/>
          <w:szCs w:val="28"/>
        </w:rPr>
        <w:t>Приобщение ребенка к миру прекрасного открывает перед ним богатство и красоту окружающей жизни, способствует развитию потребностей не только в созерцании мира, но и активном его познании и преобразовании.</w:t>
      </w:r>
    </w:p>
    <w:p w:rsidR="008B151D" w:rsidRPr="00BB0330" w:rsidRDefault="008B151D" w:rsidP="00BB0330">
      <w:pPr>
        <w:ind w:firstLine="709"/>
        <w:jc w:val="both"/>
        <w:rPr>
          <w:sz w:val="28"/>
          <w:szCs w:val="28"/>
        </w:rPr>
      </w:pPr>
    </w:p>
    <w:sectPr w:rsidR="008B151D" w:rsidRPr="00BB0330" w:rsidSect="00E1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5145"/>
    <w:rsid w:val="00111240"/>
    <w:rsid w:val="002409E4"/>
    <w:rsid w:val="00641EC1"/>
    <w:rsid w:val="00865145"/>
    <w:rsid w:val="008B151D"/>
    <w:rsid w:val="00BB0330"/>
    <w:rsid w:val="00C8747E"/>
    <w:rsid w:val="00CC37B7"/>
    <w:rsid w:val="00E108EA"/>
    <w:rsid w:val="00E5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7</cp:revision>
  <dcterms:created xsi:type="dcterms:W3CDTF">2021-01-30T08:11:00Z</dcterms:created>
  <dcterms:modified xsi:type="dcterms:W3CDTF">2021-02-12T17:48:00Z</dcterms:modified>
</cp:coreProperties>
</file>